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D541C8" w:rsidRDefault="00C71DE8" w:rsidP="00C71DE8">
      <w:pPr>
        <w:spacing w:line="480" w:lineRule="auto"/>
        <w:rPr>
          <w:rFonts w:cs="Times New Roman"/>
        </w:rPr>
      </w:pPr>
    </w:p>
    <w:p w:rsidR="00C71DE8" w:rsidRPr="00D541C8" w:rsidRDefault="00C71DE8" w:rsidP="00C71DE8">
      <w:pPr>
        <w:spacing w:line="480" w:lineRule="auto"/>
        <w:jc w:val="center"/>
        <w:rPr>
          <w:rFonts w:cs="Times New Roman"/>
        </w:rPr>
      </w:pPr>
    </w:p>
    <w:p w:rsidR="00C71DE8" w:rsidRPr="00D541C8" w:rsidRDefault="00C71DE8" w:rsidP="00C71DE8">
      <w:pPr>
        <w:spacing w:line="480" w:lineRule="auto"/>
        <w:rPr>
          <w:rFonts w:cs="Times New Roman"/>
        </w:rPr>
      </w:pPr>
    </w:p>
    <w:p w:rsidR="00C71DE8" w:rsidRPr="00D541C8" w:rsidRDefault="00C71DE8" w:rsidP="00C71DE8">
      <w:pPr>
        <w:spacing w:line="480" w:lineRule="auto"/>
        <w:rPr>
          <w:rFonts w:cs="Times New Roman"/>
        </w:rPr>
      </w:pPr>
    </w:p>
    <w:p w:rsidR="00C71DE8" w:rsidRPr="00D541C8" w:rsidRDefault="00C71DE8" w:rsidP="00C71DE8">
      <w:pPr>
        <w:spacing w:line="480" w:lineRule="auto"/>
        <w:rPr>
          <w:rFonts w:cs="Times New Roman"/>
        </w:rPr>
      </w:pPr>
    </w:p>
    <w:p w:rsidR="00C71DE8" w:rsidRPr="00D541C8" w:rsidRDefault="00C71DE8" w:rsidP="00C71DE8">
      <w:pPr>
        <w:spacing w:line="480" w:lineRule="auto"/>
        <w:rPr>
          <w:rFonts w:cs="Times New Roman"/>
        </w:rPr>
      </w:pPr>
    </w:p>
    <w:p w:rsidR="00C71DE8" w:rsidRPr="00D541C8" w:rsidRDefault="00C71DE8" w:rsidP="00C71DE8">
      <w:pPr>
        <w:spacing w:line="480" w:lineRule="auto"/>
        <w:rPr>
          <w:rFonts w:cs="Times New Roman"/>
        </w:rPr>
      </w:pPr>
    </w:p>
    <w:p w:rsidR="00C71DE8" w:rsidRPr="00D541C8" w:rsidRDefault="00C71DE8" w:rsidP="00C71DE8">
      <w:pPr>
        <w:spacing w:line="480" w:lineRule="auto"/>
        <w:jc w:val="center"/>
        <w:rPr>
          <w:rFonts w:cs="Times New Roman"/>
        </w:rPr>
      </w:pPr>
    </w:p>
    <w:p w:rsidR="00C71DE8" w:rsidRPr="00D541C8" w:rsidRDefault="00C71DE8" w:rsidP="00F6396D">
      <w:pPr>
        <w:spacing w:line="480" w:lineRule="auto"/>
        <w:rPr>
          <w:rFonts w:cs="Times New Roman"/>
        </w:rPr>
      </w:pPr>
    </w:p>
    <w:p w:rsidR="00D50CEA" w:rsidRPr="00D541C8" w:rsidRDefault="00197270" w:rsidP="0055362C">
      <w:pPr>
        <w:spacing w:line="480" w:lineRule="auto"/>
        <w:jc w:val="center"/>
        <w:rPr>
          <w:rFonts w:cs="Times New Roman"/>
        </w:rPr>
      </w:pPr>
      <w:r>
        <w:rPr>
          <w:rFonts w:cs="Times New Roman"/>
        </w:rPr>
        <w:t>Health Care Environment</w:t>
      </w:r>
    </w:p>
    <w:p w:rsidR="0055362C" w:rsidRPr="00D541C8" w:rsidRDefault="0055362C" w:rsidP="0055362C">
      <w:pPr>
        <w:spacing w:line="480" w:lineRule="auto"/>
        <w:jc w:val="center"/>
        <w:rPr>
          <w:rFonts w:cs="Times New Roman"/>
        </w:rPr>
      </w:pPr>
      <w:r w:rsidRPr="00D541C8">
        <w:rPr>
          <w:rFonts w:cs="Times New Roman"/>
        </w:rPr>
        <w:t>Name</w:t>
      </w:r>
    </w:p>
    <w:p w:rsidR="0055362C" w:rsidRPr="00D541C8" w:rsidRDefault="0055362C" w:rsidP="0055362C">
      <w:pPr>
        <w:spacing w:line="480" w:lineRule="auto"/>
        <w:jc w:val="center"/>
        <w:rPr>
          <w:rFonts w:cs="Times New Roman"/>
        </w:rPr>
      </w:pPr>
      <w:r w:rsidRPr="00D541C8">
        <w:rPr>
          <w:rFonts w:cs="Times New Roman"/>
        </w:rPr>
        <w:t>Professor</w:t>
      </w:r>
    </w:p>
    <w:p w:rsidR="0055362C" w:rsidRPr="00D541C8" w:rsidRDefault="0055362C" w:rsidP="0055362C">
      <w:pPr>
        <w:spacing w:line="480" w:lineRule="auto"/>
        <w:jc w:val="center"/>
        <w:rPr>
          <w:rFonts w:cs="Times New Roman"/>
        </w:rPr>
      </w:pPr>
      <w:r w:rsidRPr="00D541C8">
        <w:rPr>
          <w:rFonts w:cs="Times New Roman"/>
        </w:rPr>
        <w:t>Course</w:t>
      </w:r>
    </w:p>
    <w:p w:rsidR="007F4A1A" w:rsidRPr="00D541C8" w:rsidRDefault="0055362C" w:rsidP="0055362C">
      <w:pPr>
        <w:spacing w:line="480" w:lineRule="auto"/>
        <w:jc w:val="center"/>
        <w:rPr>
          <w:rFonts w:cs="Times New Roman"/>
        </w:rPr>
      </w:pPr>
      <w:r w:rsidRPr="00D541C8">
        <w:rPr>
          <w:rFonts w:cs="Times New Roman"/>
        </w:rPr>
        <w:t>Date</w:t>
      </w:r>
    </w:p>
    <w:p w:rsidR="007F4A1A" w:rsidRPr="00D541C8" w:rsidRDefault="007F4A1A" w:rsidP="00C71DE8">
      <w:pPr>
        <w:spacing w:line="480" w:lineRule="auto"/>
        <w:jc w:val="center"/>
        <w:rPr>
          <w:rFonts w:cs="Times New Roman"/>
        </w:rPr>
      </w:pPr>
    </w:p>
    <w:p w:rsidR="007F4A1A" w:rsidRPr="00D541C8" w:rsidRDefault="007F4A1A" w:rsidP="00C71DE8">
      <w:pPr>
        <w:spacing w:line="480" w:lineRule="auto"/>
        <w:jc w:val="center"/>
        <w:rPr>
          <w:rFonts w:cs="Times New Roman"/>
        </w:rPr>
      </w:pPr>
    </w:p>
    <w:p w:rsidR="007F4A1A" w:rsidRPr="00D541C8" w:rsidRDefault="007F4A1A" w:rsidP="00C71DE8">
      <w:pPr>
        <w:spacing w:line="480" w:lineRule="auto"/>
        <w:jc w:val="center"/>
        <w:rPr>
          <w:rFonts w:cs="Times New Roman"/>
        </w:rPr>
      </w:pPr>
    </w:p>
    <w:p w:rsidR="007F4A1A" w:rsidRPr="00D541C8" w:rsidRDefault="007F4A1A" w:rsidP="00C71DE8">
      <w:pPr>
        <w:spacing w:line="480" w:lineRule="auto"/>
        <w:jc w:val="center"/>
        <w:rPr>
          <w:rFonts w:cs="Times New Roman"/>
        </w:rPr>
      </w:pPr>
    </w:p>
    <w:p w:rsidR="007F4A1A" w:rsidRPr="00D541C8" w:rsidRDefault="007F4A1A" w:rsidP="00C71DE8">
      <w:pPr>
        <w:spacing w:line="480" w:lineRule="auto"/>
        <w:jc w:val="center"/>
        <w:rPr>
          <w:rFonts w:cs="Times New Roman"/>
        </w:rPr>
      </w:pPr>
    </w:p>
    <w:p w:rsidR="007F4A1A" w:rsidRPr="00D541C8" w:rsidRDefault="007F4A1A" w:rsidP="00C71DE8">
      <w:pPr>
        <w:spacing w:line="480" w:lineRule="auto"/>
        <w:jc w:val="center"/>
        <w:rPr>
          <w:rFonts w:cs="Times New Roman"/>
        </w:rPr>
      </w:pPr>
    </w:p>
    <w:p w:rsidR="007F4A1A" w:rsidRPr="00D541C8" w:rsidRDefault="007F4A1A" w:rsidP="00C71DE8">
      <w:pPr>
        <w:spacing w:line="480" w:lineRule="auto"/>
        <w:jc w:val="center"/>
        <w:rPr>
          <w:rFonts w:cs="Times New Roman"/>
        </w:rPr>
      </w:pPr>
    </w:p>
    <w:p w:rsidR="009C6539" w:rsidRPr="00D541C8" w:rsidRDefault="009C6539" w:rsidP="00C71DE8">
      <w:pPr>
        <w:spacing w:line="480" w:lineRule="auto"/>
        <w:rPr>
          <w:rFonts w:cs="Times New Roman"/>
        </w:rPr>
      </w:pPr>
    </w:p>
    <w:p w:rsidR="00DF5743" w:rsidRPr="00D541C8" w:rsidRDefault="00DF5743" w:rsidP="00C71DE8">
      <w:pPr>
        <w:spacing w:line="480" w:lineRule="auto"/>
        <w:rPr>
          <w:rFonts w:cs="Times New Roman"/>
        </w:rPr>
      </w:pPr>
    </w:p>
    <w:p w:rsidR="00C474E4" w:rsidRDefault="000A0036" w:rsidP="00E0552F">
      <w:pPr>
        <w:spacing w:line="480" w:lineRule="auto"/>
        <w:ind w:firstLine="720"/>
        <w:rPr>
          <w:rFonts w:cs="Times New Roman"/>
        </w:rPr>
      </w:pPr>
      <w:r>
        <w:rPr>
          <w:rFonts w:cs="Times New Roman"/>
        </w:rPr>
        <w:lastRenderedPageBreak/>
        <w:t xml:space="preserve">The table below shows the current </w:t>
      </w:r>
      <w:proofErr w:type="gramStart"/>
      <w:r>
        <w:rPr>
          <w:rFonts w:cs="Times New Roman"/>
        </w:rPr>
        <w:t xml:space="preserve">state </w:t>
      </w:r>
      <w:r w:rsidR="00E0552F">
        <w:rPr>
          <w:rFonts w:cs="Times New Roman"/>
        </w:rPr>
        <w:t xml:space="preserve"> and</w:t>
      </w:r>
      <w:proofErr w:type="gramEnd"/>
      <w:r w:rsidR="00E0552F">
        <w:rPr>
          <w:rFonts w:cs="Times New Roman"/>
        </w:rPr>
        <w:t xml:space="preserve"> desired state </w:t>
      </w:r>
      <w:r>
        <w:rPr>
          <w:rFonts w:cs="Times New Roman"/>
        </w:rPr>
        <w:t>of patient experience and satisfactio</w:t>
      </w:r>
      <w:r w:rsidR="00E0552F">
        <w:rPr>
          <w:rFonts w:cs="Times New Roman"/>
        </w:rPr>
        <w:t>n during health care provision.</w:t>
      </w:r>
    </w:p>
    <w:p w:rsidR="00C474E4" w:rsidRDefault="00C474E4" w:rsidP="00D40916">
      <w:pPr>
        <w:spacing w:line="480" w:lineRule="auto"/>
        <w:ind w:firstLine="720"/>
        <w:rPr>
          <w:rFonts w:cs="Times New Roman"/>
        </w:rPr>
      </w:pPr>
    </w:p>
    <w:tbl>
      <w:tblPr>
        <w:tblStyle w:val="TableGrid"/>
        <w:tblW w:w="0" w:type="auto"/>
        <w:tblLook w:val="04A0" w:firstRow="1" w:lastRow="0" w:firstColumn="1" w:lastColumn="0" w:noHBand="0" w:noVBand="1"/>
      </w:tblPr>
      <w:tblGrid>
        <w:gridCol w:w="1590"/>
        <w:gridCol w:w="816"/>
        <w:gridCol w:w="1030"/>
        <w:gridCol w:w="816"/>
        <w:gridCol w:w="816"/>
        <w:gridCol w:w="1030"/>
        <w:gridCol w:w="816"/>
        <w:gridCol w:w="816"/>
        <w:gridCol w:w="1030"/>
        <w:gridCol w:w="816"/>
      </w:tblGrid>
      <w:tr w:rsidR="00C82407" w:rsidTr="00C82407">
        <w:tc>
          <w:tcPr>
            <w:tcW w:w="2206" w:type="dxa"/>
          </w:tcPr>
          <w:p w:rsidR="00C82407" w:rsidRDefault="00C82407" w:rsidP="00D40916">
            <w:pPr>
              <w:spacing w:line="480" w:lineRule="auto"/>
              <w:rPr>
                <w:rFonts w:cs="Times New Roman"/>
              </w:rPr>
            </w:pPr>
          </w:p>
        </w:tc>
        <w:tc>
          <w:tcPr>
            <w:tcW w:w="2588" w:type="dxa"/>
            <w:gridSpan w:val="3"/>
          </w:tcPr>
          <w:p w:rsidR="00C82407" w:rsidRDefault="00C82407" w:rsidP="00D40916">
            <w:pPr>
              <w:spacing w:line="480" w:lineRule="auto"/>
              <w:rPr>
                <w:rFonts w:cs="Times New Roman"/>
              </w:rPr>
            </w:pPr>
            <w:r>
              <w:rPr>
                <w:rFonts w:cs="Times New Roman"/>
              </w:rPr>
              <w:t>State of the facility and amenities</w:t>
            </w:r>
          </w:p>
        </w:tc>
        <w:tc>
          <w:tcPr>
            <w:tcW w:w="2548" w:type="dxa"/>
            <w:gridSpan w:val="3"/>
          </w:tcPr>
          <w:p w:rsidR="00C82407" w:rsidRDefault="00C82407" w:rsidP="00D40916">
            <w:pPr>
              <w:spacing w:line="480" w:lineRule="auto"/>
              <w:rPr>
                <w:rFonts w:cs="Times New Roman"/>
              </w:rPr>
            </w:pPr>
            <w:r>
              <w:rPr>
                <w:rFonts w:cs="Times New Roman"/>
              </w:rPr>
              <w:t>Quality of service</w:t>
            </w:r>
          </w:p>
        </w:tc>
        <w:tc>
          <w:tcPr>
            <w:tcW w:w="2234" w:type="dxa"/>
            <w:gridSpan w:val="3"/>
          </w:tcPr>
          <w:p w:rsidR="00C82407" w:rsidRDefault="00C82407" w:rsidP="00D40916">
            <w:pPr>
              <w:spacing w:line="480" w:lineRule="auto"/>
              <w:rPr>
                <w:rFonts w:cs="Times New Roman"/>
              </w:rPr>
            </w:pPr>
            <w:r>
              <w:rPr>
                <w:rFonts w:cs="Times New Roman"/>
              </w:rPr>
              <w:t>Nature of environment</w:t>
            </w:r>
          </w:p>
        </w:tc>
      </w:tr>
      <w:tr w:rsidR="00C82407" w:rsidTr="00C82407">
        <w:trPr>
          <w:trHeight w:val="555"/>
        </w:trPr>
        <w:tc>
          <w:tcPr>
            <w:tcW w:w="2206" w:type="dxa"/>
            <w:vMerge w:val="restart"/>
          </w:tcPr>
          <w:p w:rsidR="00C82407" w:rsidRDefault="00C82407" w:rsidP="00C82407">
            <w:pPr>
              <w:spacing w:line="480" w:lineRule="auto"/>
              <w:rPr>
                <w:rFonts w:cs="Times New Roman"/>
              </w:rPr>
            </w:pPr>
            <w:r>
              <w:rPr>
                <w:rFonts w:cs="Times New Roman"/>
              </w:rPr>
              <w:t>Patient experience rating</w:t>
            </w:r>
            <w:r w:rsidR="00C474E4">
              <w:rPr>
                <w:rFonts w:cs="Times New Roman"/>
              </w:rPr>
              <w:t>(Current State)</w:t>
            </w:r>
          </w:p>
        </w:tc>
        <w:tc>
          <w:tcPr>
            <w:tcW w:w="777" w:type="dxa"/>
          </w:tcPr>
          <w:p w:rsidR="00C82407" w:rsidRDefault="00C82407" w:rsidP="00C82407">
            <w:pPr>
              <w:spacing w:line="480" w:lineRule="auto"/>
              <w:rPr>
                <w:rFonts w:cs="Times New Roman"/>
              </w:rPr>
            </w:pPr>
            <w:r>
              <w:rPr>
                <w:rFonts w:cs="Times New Roman"/>
              </w:rPr>
              <w:t xml:space="preserve">Poor </w:t>
            </w:r>
          </w:p>
        </w:tc>
        <w:tc>
          <w:tcPr>
            <w:tcW w:w="1030" w:type="dxa"/>
          </w:tcPr>
          <w:p w:rsidR="00C82407" w:rsidRDefault="00C82407" w:rsidP="00C82407">
            <w:pPr>
              <w:spacing w:line="480" w:lineRule="auto"/>
              <w:rPr>
                <w:rFonts w:cs="Times New Roman"/>
              </w:rPr>
            </w:pPr>
            <w:r>
              <w:rPr>
                <w:rFonts w:cs="Times New Roman"/>
              </w:rPr>
              <w:t xml:space="preserve">Medium </w:t>
            </w:r>
          </w:p>
        </w:tc>
        <w:tc>
          <w:tcPr>
            <w:tcW w:w="781" w:type="dxa"/>
          </w:tcPr>
          <w:p w:rsidR="00C82407" w:rsidRDefault="00C82407" w:rsidP="00C82407">
            <w:pPr>
              <w:spacing w:line="480" w:lineRule="auto"/>
              <w:rPr>
                <w:rFonts w:cs="Times New Roman"/>
              </w:rPr>
            </w:pPr>
            <w:r>
              <w:rPr>
                <w:rFonts w:cs="Times New Roman"/>
              </w:rPr>
              <w:t xml:space="preserve">High </w:t>
            </w:r>
          </w:p>
        </w:tc>
        <w:tc>
          <w:tcPr>
            <w:tcW w:w="759" w:type="dxa"/>
          </w:tcPr>
          <w:p w:rsidR="00C82407" w:rsidRDefault="00C82407" w:rsidP="00C82407">
            <w:pPr>
              <w:spacing w:line="480" w:lineRule="auto"/>
              <w:rPr>
                <w:rFonts w:cs="Times New Roman"/>
              </w:rPr>
            </w:pPr>
            <w:r>
              <w:rPr>
                <w:rFonts w:cs="Times New Roman"/>
              </w:rPr>
              <w:t xml:space="preserve">Poor </w:t>
            </w:r>
          </w:p>
        </w:tc>
        <w:tc>
          <w:tcPr>
            <w:tcW w:w="1030" w:type="dxa"/>
          </w:tcPr>
          <w:p w:rsidR="00C82407" w:rsidRDefault="00C82407" w:rsidP="00C82407">
            <w:pPr>
              <w:spacing w:line="480" w:lineRule="auto"/>
              <w:rPr>
                <w:rFonts w:cs="Times New Roman"/>
              </w:rPr>
            </w:pPr>
            <w:r>
              <w:rPr>
                <w:rFonts w:cs="Times New Roman"/>
              </w:rPr>
              <w:t xml:space="preserve">Medium </w:t>
            </w:r>
          </w:p>
        </w:tc>
        <w:tc>
          <w:tcPr>
            <w:tcW w:w="759" w:type="dxa"/>
          </w:tcPr>
          <w:p w:rsidR="00C82407" w:rsidRDefault="00C82407" w:rsidP="00C82407">
            <w:pPr>
              <w:spacing w:line="480" w:lineRule="auto"/>
              <w:rPr>
                <w:rFonts w:cs="Times New Roman"/>
              </w:rPr>
            </w:pPr>
            <w:r>
              <w:rPr>
                <w:rFonts w:cs="Times New Roman"/>
              </w:rPr>
              <w:t xml:space="preserve">High </w:t>
            </w:r>
          </w:p>
        </w:tc>
        <w:tc>
          <w:tcPr>
            <w:tcW w:w="757" w:type="dxa"/>
          </w:tcPr>
          <w:p w:rsidR="00C82407" w:rsidRDefault="00C82407" w:rsidP="00C82407">
            <w:pPr>
              <w:spacing w:line="480" w:lineRule="auto"/>
              <w:rPr>
                <w:rFonts w:cs="Times New Roman"/>
              </w:rPr>
            </w:pPr>
            <w:r>
              <w:rPr>
                <w:rFonts w:cs="Times New Roman"/>
              </w:rPr>
              <w:t xml:space="preserve">Poor </w:t>
            </w:r>
          </w:p>
        </w:tc>
        <w:tc>
          <w:tcPr>
            <w:tcW w:w="743" w:type="dxa"/>
          </w:tcPr>
          <w:p w:rsidR="00C82407" w:rsidRDefault="00C82407" w:rsidP="00C82407">
            <w:pPr>
              <w:spacing w:line="480" w:lineRule="auto"/>
              <w:rPr>
                <w:rFonts w:cs="Times New Roman"/>
              </w:rPr>
            </w:pPr>
            <w:r>
              <w:rPr>
                <w:rFonts w:cs="Times New Roman"/>
              </w:rPr>
              <w:t xml:space="preserve">Medium </w:t>
            </w:r>
          </w:p>
        </w:tc>
        <w:tc>
          <w:tcPr>
            <w:tcW w:w="734" w:type="dxa"/>
          </w:tcPr>
          <w:p w:rsidR="00C82407" w:rsidRDefault="00C82407" w:rsidP="00C82407">
            <w:pPr>
              <w:spacing w:line="480" w:lineRule="auto"/>
              <w:rPr>
                <w:rFonts w:cs="Times New Roman"/>
              </w:rPr>
            </w:pPr>
            <w:r>
              <w:rPr>
                <w:rFonts w:cs="Times New Roman"/>
              </w:rPr>
              <w:t xml:space="preserve">High </w:t>
            </w:r>
          </w:p>
        </w:tc>
      </w:tr>
      <w:tr w:rsidR="00C82407" w:rsidTr="00C82407">
        <w:trPr>
          <w:trHeight w:val="555"/>
        </w:trPr>
        <w:tc>
          <w:tcPr>
            <w:tcW w:w="2206" w:type="dxa"/>
            <w:vMerge/>
          </w:tcPr>
          <w:p w:rsidR="00C82407" w:rsidRDefault="00C82407" w:rsidP="00C82407">
            <w:pPr>
              <w:spacing w:line="480" w:lineRule="auto"/>
              <w:rPr>
                <w:rFonts w:cs="Times New Roman"/>
              </w:rPr>
            </w:pPr>
          </w:p>
        </w:tc>
        <w:tc>
          <w:tcPr>
            <w:tcW w:w="777" w:type="dxa"/>
          </w:tcPr>
          <w:p w:rsidR="00C82407" w:rsidRDefault="00C82407" w:rsidP="00C82407">
            <w:pPr>
              <w:spacing w:line="480" w:lineRule="auto"/>
              <w:rPr>
                <w:rFonts w:cs="Times New Roman"/>
              </w:rPr>
            </w:pPr>
            <w:r>
              <w:rPr>
                <w:rFonts w:cs="Times New Roman"/>
              </w:rPr>
              <w:t>3</w:t>
            </w:r>
            <w:r w:rsidR="00E0552F">
              <w:rPr>
                <w:rFonts w:cs="Times New Roman"/>
              </w:rPr>
              <w:t xml:space="preserve"> (17%)</w:t>
            </w:r>
          </w:p>
        </w:tc>
        <w:tc>
          <w:tcPr>
            <w:tcW w:w="1030" w:type="dxa"/>
          </w:tcPr>
          <w:p w:rsidR="00E0552F" w:rsidRDefault="00C82407" w:rsidP="00C82407">
            <w:pPr>
              <w:spacing w:line="480" w:lineRule="auto"/>
              <w:rPr>
                <w:rFonts w:cs="Times New Roman"/>
              </w:rPr>
            </w:pPr>
            <w:r>
              <w:rPr>
                <w:rFonts w:cs="Times New Roman"/>
              </w:rPr>
              <w:t>6</w:t>
            </w:r>
          </w:p>
          <w:p w:rsidR="00C82407" w:rsidRDefault="00E0552F" w:rsidP="00C82407">
            <w:pPr>
              <w:spacing w:line="480" w:lineRule="auto"/>
              <w:rPr>
                <w:rFonts w:cs="Times New Roman"/>
              </w:rPr>
            </w:pPr>
            <w:r>
              <w:rPr>
                <w:rFonts w:cs="Times New Roman"/>
              </w:rPr>
              <w:t>(33%)</w:t>
            </w:r>
          </w:p>
        </w:tc>
        <w:tc>
          <w:tcPr>
            <w:tcW w:w="781" w:type="dxa"/>
          </w:tcPr>
          <w:p w:rsidR="00C82407" w:rsidRDefault="00C82407" w:rsidP="00C82407">
            <w:pPr>
              <w:spacing w:line="480" w:lineRule="auto"/>
              <w:rPr>
                <w:rFonts w:cs="Times New Roman"/>
              </w:rPr>
            </w:pPr>
            <w:r>
              <w:rPr>
                <w:rFonts w:cs="Times New Roman"/>
              </w:rPr>
              <w:t>9</w:t>
            </w:r>
          </w:p>
          <w:p w:rsidR="00E0552F" w:rsidRDefault="00E0552F" w:rsidP="00C82407">
            <w:pPr>
              <w:spacing w:line="480" w:lineRule="auto"/>
              <w:rPr>
                <w:rFonts w:cs="Times New Roman"/>
              </w:rPr>
            </w:pPr>
            <w:r>
              <w:rPr>
                <w:rFonts w:cs="Times New Roman"/>
              </w:rPr>
              <w:t>(50%)</w:t>
            </w:r>
          </w:p>
        </w:tc>
        <w:tc>
          <w:tcPr>
            <w:tcW w:w="759" w:type="dxa"/>
          </w:tcPr>
          <w:p w:rsidR="00E0552F" w:rsidRDefault="00C82407" w:rsidP="00C82407">
            <w:pPr>
              <w:spacing w:line="480" w:lineRule="auto"/>
              <w:rPr>
                <w:rFonts w:cs="Times New Roman"/>
              </w:rPr>
            </w:pPr>
            <w:r>
              <w:rPr>
                <w:rFonts w:cs="Times New Roman"/>
              </w:rPr>
              <w:t>4</w:t>
            </w:r>
          </w:p>
          <w:p w:rsidR="00C82407" w:rsidRDefault="00E0552F" w:rsidP="00C82407">
            <w:pPr>
              <w:spacing w:line="480" w:lineRule="auto"/>
              <w:rPr>
                <w:rFonts w:cs="Times New Roman"/>
              </w:rPr>
            </w:pPr>
            <w:r>
              <w:rPr>
                <w:rFonts w:cs="Times New Roman"/>
              </w:rPr>
              <w:t>(22%)</w:t>
            </w:r>
          </w:p>
        </w:tc>
        <w:tc>
          <w:tcPr>
            <w:tcW w:w="1030" w:type="dxa"/>
          </w:tcPr>
          <w:p w:rsidR="00C82407" w:rsidRDefault="00E0552F" w:rsidP="00C82407">
            <w:pPr>
              <w:spacing w:line="480" w:lineRule="auto"/>
              <w:rPr>
                <w:rFonts w:cs="Times New Roman"/>
              </w:rPr>
            </w:pPr>
            <w:r>
              <w:rPr>
                <w:rFonts w:cs="Times New Roman"/>
              </w:rPr>
              <w:t>4</w:t>
            </w:r>
          </w:p>
          <w:p w:rsidR="00E0552F" w:rsidRDefault="00E0552F" w:rsidP="00C82407">
            <w:pPr>
              <w:spacing w:line="480" w:lineRule="auto"/>
              <w:rPr>
                <w:rFonts w:cs="Times New Roman"/>
              </w:rPr>
            </w:pPr>
            <w:r>
              <w:rPr>
                <w:rFonts w:cs="Times New Roman"/>
              </w:rPr>
              <w:t>(22%)</w:t>
            </w:r>
          </w:p>
        </w:tc>
        <w:tc>
          <w:tcPr>
            <w:tcW w:w="759" w:type="dxa"/>
          </w:tcPr>
          <w:p w:rsidR="00C82407" w:rsidRDefault="00C82407" w:rsidP="00C82407">
            <w:pPr>
              <w:spacing w:line="480" w:lineRule="auto"/>
              <w:rPr>
                <w:rFonts w:cs="Times New Roman"/>
              </w:rPr>
            </w:pPr>
            <w:r>
              <w:rPr>
                <w:rFonts w:cs="Times New Roman"/>
              </w:rPr>
              <w:t>10</w:t>
            </w:r>
          </w:p>
          <w:p w:rsidR="00E0552F" w:rsidRDefault="00E0552F" w:rsidP="00C82407">
            <w:pPr>
              <w:spacing w:line="480" w:lineRule="auto"/>
              <w:rPr>
                <w:rFonts w:cs="Times New Roman"/>
              </w:rPr>
            </w:pPr>
            <w:r>
              <w:rPr>
                <w:rFonts w:cs="Times New Roman"/>
              </w:rPr>
              <w:t>(56%)</w:t>
            </w:r>
          </w:p>
        </w:tc>
        <w:tc>
          <w:tcPr>
            <w:tcW w:w="757" w:type="dxa"/>
          </w:tcPr>
          <w:p w:rsidR="00C82407" w:rsidRDefault="00E0552F" w:rsidP="00C82407">
            <w:pPr>
              <w:spacing w:line="480" w:lineRule="auto"/>
              <w:rPr>
                <w:rFonts w:cs="Times New Roman"/>
              </w:rPr>
            </w:pPr>
            <w:r>
              <w:rPr>
                <w:rFonts w:cs="Times New Roman"/>
              </w:rPr>
              <w:t>4</w:t>
            </w:r>
          </w:p>
          <w:p w:rsidR="00E0552F" w:rsidRDefault="00E0552F" w:rsidP="00C82407">
            <w:pPr>
              <w:spacing w:line="480" w:lineRule="auto"/>
              <w:rPr>
                <w:rFonts w:cs="Times New Roman"/>
              </w:rPr>
            </w:pPr>
            <w:r>
              <w:rPr>
                <w:rFonts w:cs="Times New Roman"/>
              </w:rPr>
              <w:t>(22%)</w:t>
            </w:r>
          </w:p>
        </w:tc>
        <w:tc>
          <w:tcPr>
            <w:tcW w:w="743" w:type="dxa"/>
          </w:tcPr>
          <w:p w:rsidR="00C82407" w:rsidRDefault="00C82407" w:rsidP="00C82407">
            <w:pPr>
              <w:spacing w:line="480" w:lineRule="auto"/>
              <w:rPr>
                <w:rFonts w:cs="Times New Roman"/>
              </w:rPr>
            </w:pPr>
            <w:r>
              <w:rPr>
                <w:rFonts w:cs="Times New Roman"/>
              </w:rPr>
              <w:t>4</w:t>
            </w:r>
          </w:p>
          <w:p w:rsidR="00E0552F" w:rsidRDefault="00E0552F" w:rsidP="00C82407">
            <w:pPr>
              <w:spacing w:line="480" w:lineRule="auto"/>
              <w:rPr>
                <w:rFonts w:cs="Times New Roman"/>
              </w:rPr>
            </w:pPr>
            <w:r>
              <w:rPr>
                <w:rFonts w:cs="Times New Roman"/>
              </w:rPr>
              <w:t>(22%)</w:t>
            </w:r>
          </w:p>
        </w:tc>
        <w:tc>
          <w:tcPr>
            <w:tcW w:w="734" w:type="dxa"/>
          </w:tcPr>
          <w:p w:rsidR="00C82407" w:rsidRDefault="00E0552F" w:rsidP="00C82407">
            <w:pPr>
              <w:spacing w:line="480" w:lineRule="auto"/>
              <w:rPr>
                <w:rFonts w:cs="Times New Roman"/>
              </w:rPr>
            </w:pPr>
            <w:r>
              <w:rPr>
                <w:rFonts w:cs="Times New Roman"/>
              </w:rPr>
              <w:t>10</w:t>
            </w:r>
          </w:p>
          <w:p w:rsidR="00E0552F" w:rsidRDefault="00E0552F" w:rsidP="00C82407">
            <w:pPr>
              <w:spacing w:line="480" w:lineRule="auto"/>
              <w:rPr>
                <w:rFonts w:cs="Times New Roman"/>
              </w:rPr>
            </w:pPr>
            <w:r>
              <w:rPr>
                <w:rFonts w:cs="Times New Roman"/>
              </w:rPr>
              <w:t>(50%)</w:t>
            </w:r>
          </w:p>
        </w:tc>
      </w:tr>
      <w:tr w:rsidR="00C474E4" w:rsidTr="00C82407">
        <w:trPr>
          <w:trHeight w:val="555"/>
        </w:trPr>
        <w:tc>
          <w:tcPr>
            <w:tcW w:w="2206" w:type="dxa"/>
          </w:tcPr>
          <w:p w:rsidR="00C474E4" w:rsidRDefault="00C474E4" w:rsidP="00C82407">
            <w:pPr>
              <w:spacing w:line="480" w:lineRule="auto"/>
              <w:rPr>
                <w:rFonts w:cs="Times New Roman"/>
              </w:rPr>
            </w:pPr>
            <w:r>
              <w:rPr>
                <w:rFonts w:cs="Times New Roman"/>
              </w:rPr>
              <w:t>Desired State</w:t>
            </w:r>
          </w:p>
        </w:tc>
        <w:tc>
          <w:tcPr>
            <w:tcW w:w="777" w:type="dxa"/>
          </w:tcPr>
          <w:p w:rsidR="00C474E4" w:rsidRDefault="00E0552F" w:rsidP="00C82407">
            <w:pPr>
              <w:spacing w:line="480" w:lineRule="auto"/>
              <w:rPr>
                <w:rFonts w:cs="Times New Roman"/>
              </w:rPr>
            </w:pPr>
            <w:r>
              <w:rPr>
                <w:rFonts w:cs="Times New Roman"/>
              </w:rPr>
              <w:t>0%</w:t>
            </w:r>
          </w:p>
        </w:tc>
        <w:tc>
          <w:tcPr>
            <w:tcW w:w="1030" w:type="dxa"/>
          </w:tcPr>
          <w:p w:rsidR="00C474E4" w:rsidRDefault="00E0552F" w:rsidP="00C82407">
            <w:pPr>
              <w:spacing w:line="480" w:lineRule="auto"/>
              <w:rPr>
                <w:rFonts w:cs="Times New Roman"/>
              </w:rPr>
            </w:pPr>
            <w:r>
              <w:rPr>
                <w:rFonts w:cs="Times New Roman"/>
              </w:rPr>
              <w:t>0%</w:t>
            </w:r>
          </w:p>
        </w:tc>
        <w:tc>
          <w:tcPr>
            <w:tcW w:w="781" w:type="dxa"/>
          </w:tcPr>
          <w:p w:rsidR="00C474E4" w:rsidRDefault="00E0552F" w:rsidP="00C82407">
            <w:pPr>
              <w:spacing w:line="480" w:lineRule="auto"/>
              <w:rPr>
                <w:rFonts w:cs="Times New Roman"/>
              </w:rPr>
            </w:pPr>
            <w:r>
              <w:rPr>
                <w:rFonts w:cs="Times New Roman"/>
              </w:rPr>
              <w:t>99%</w:t>
            </w:r>
          </w:p>
        </w:tc>
        <w:tc>
          <w:tcPr>
            <w:tcW w:w="759" w:type="dxa"/>
          </w:tcPr>
          <w:p w:rsidR="00C474E4" w:rsidRDefault="00E0552F" w:rsidP="00C82407">
            <w:pPr>
              <w:spacing w:line="480" w:lineRule="auto"/>
              <w:rPr>
                <w:rFonts w:cs="Times New Roman"/>
              </w:rPr>
            </w:pPr>
            <w:r>
              <w:rPr>
                <w:rFonts w:cs="Times New Roman"/>
              </w:rPr>
              <w:t>0%</w:t>
            </w:r>
          </w:p>
        </w:tc>
        <w:tc>
          <w:tcPr>
            <w:tcW w:w="1030" w:type="dxa"/>
          </w:tcPr>
          <w:p w:rsidR="00C474E4" w:rsidRDefault="00E0552F" w:rsidP="00C82407">
            <w:pPr>
              <w:spacing w:line="480" w:lineRule="auto"/>
              <w:rPr>
                <w:rFonts w:cs="Times New Roman"/>
              </w:rPr>
            </w:pPr>
            <w:r>
              <w:rPr>
                <w:rFonts w:cs="Times New Roman"/>
              </w:rPr>
              <w:t>0%</w:t>
            </w:r>
          </w:p>
        </w:tc>
        <w:tc>
          <w:tcPr>
            <w:tcW w:w="759" w:type="dxa"/>
          </w:tcPr>
          <w:p w:rsidR="00C474E4" w:rsidRDefault="00E0552F" w:rsidP="00C82407">
            <w:pPr>
              <w:spacing w:line="480" w:lineRule="auto"/>
              <w:rPr>
                <w:rFonts w:cs="Times New Roman"/>
              </w:rPr>
            </w:pPr>
            <w:r>
              <w:rPr>
                <w:rFonts w:cs="Times New Roman"/>
              </w:rPr>
              <w:t>99%</w:t>
            </w:r>
          </w:p>
        </w:tc>
        <w:tc>
          <w:tcPr>
            <w:tcW w:w="757" w:type="dxa"/>
          </w:tcPr>
          <w:p w:rsidR="00C474E4" w:rsidRDefault="00C474E4" w:rsidP="00C82407">
            <w:pPr>
              <w:spacing w:line="480" w:lineRule="auto"/>
              <w:rPr>
                <w:rFonts w:cs="Times New Roman"/>
              </w:rPr>
            </w:pPr>
          </w:p>
        </w:tc>
        <w:tc>
          <w:tcPr>
            <w:tcW w:w="743" w:type="dxa"/>
          </w:tcPr>
          <w:p w:rsidR="00C474E4" w:rsidRDefault="00C474E4" w:rsidP="00C82407">
            <w:pPr>
              <w:spacing w:line="480" w:lineRule="auto"/>
              <w:rPr>
                <w:rFonts w:cs="Times New Roman"/>
              </w:rPr>
            </w:pPr>
          </w:p>
        </w:tc>
        <w:tc>
          <w:tcPr>
            <w:tcW w:w="734" w:type="dxa"/>
          </w:tcPr>
          <w:p w:rsidR="00C474E4" w:rsidRDefault="00E0552F" w:rsidP="00C82407">
            <w:pPr>
              <w:spacing w:line="480" w:lineRule="auto"/>
              <w:rPr>
                <w:rFonts w:cs="Times New Roman"/>
              </w:rPr>
            </w:pPr>
            <w:r>
              <w:rPr>
                <w:rFonts w:cs="Times New Roman"/>
              </w:rPr>
              <w:t>99%</w:t>
            </w:r>
          </w:p>
        </w:tc>
      </w:tr>
    </w:tbl>
    <w:p w:rsidR="000A0036" w:rsidRDefault="000A0036" w:rsidP="00D40916">
      <w:pPr>
        <w:spacing w:line="480" w:lineRule="auto"/>
        <w:ind w:firstLine="720"/>
        <w:rPr>
          <w:rFonts w:cs="Times New Roman"/>
        </w:rPr>
      </w:pPr>
    </w:p>
    <w:p w:rsidR="00E0552F" w:rsidRPr="00E0552F" w:rsidRDefault="00E0552F" w:rsidP="00E0552F">
      <w:pPr>
        <w:spacing w:line="480" w:lineRule="auto"/>
        <w:rPr>
          <w:rFonts w:cs="Times New Roman"/>
          <w:b/>
          <w:sz w:val="20"/>
        </w:rPr>
      </w:pPr>
      <w:r w:rsidRPr="00E0552F">
        <w:rPr>
          <w:rFonts w:cs="Times New Roman"/>
          <w:b/>
          <w:sz w:val="20"/>
        </w:rPr>
        <w:t xml:space="preserve">Current </w:t>
      </w:r>
      <w:r w:rsidRPr="00E0552F">
        <w:rPr>
          <w:rFonts w:cs="Times New Roman"/>
          <w:b/>
          <w:sz w:val="20"/>
        </w:rPr>
        <w:t>and Desired States of Clinical Outcomes in Delivering Health Care</w:t>
      </w:r>
    </w:p>
    <w:p w:rsidR="00E0552F" w:rsidRPr="00E0552F" w:rsidRDefault="00E0552F" w:rsidP="00E0552F">
      <w:pPr>
        <w:spacing w:line="480" w:lineRule="auto"/>
        <w:ind w:firstLine="720"/>
        <w:rPr>
          <w:rFonts w:cs="Times New Roman"/>
        </w:rPr>
      </w:pPr>
      <w:r w:rsidRPr="00E0552F">
        <w:rPr>
          <w:rFonts w:cs="Times New Roman"/>
        </w:rPr>
        <w:t xml:space="preserve">In delivering health </w:t>
      </w:r>
      <w:r w:rsidRPr="00E0552F">
        <w:rPr>
          <w:rFonts w:cs="Times New Roman"/>
        </w:rPr>
        <w:t>care,</w:t>
      </w:r>
      <w:r w:rsidRPr="00E0552F">
        <w:rPr>
          <w:rFonts w:cs="Times New Roman"/>
        </w:rPr>
        <w:t xml:space="preserve"> it is very crucial to establish a favorable environment. The environment should be favorable for any practitioner including the doctors as well as the nurses to work in as well as ensure that the patients are comfortable while being taken care of. If the nurse is in a good </w:t>
      </w:r>
      <w:r w:rsidRPr="00E0552F">
        <w:rPr>
          <w:rFonts w:cs="Times New Roman"/>
        </w:rPr>
        <w:t>environment,</w:t>
      </w:r>
      <w:r w:rsidRPr="00E0552F">
        <w:rPr>
          <w:rFonts w:cs="Times New Roman"/>
        </w:rPr>
        <w:t xml:space="preserve"> he or she is likely to give much attention to the patient allocated. A patient who is comfortable at the health care provision center is likely to recover much quickly as recovery has an aspect of psychological satisfaction which when realized it hastens the recovery of the patient.</w:t>
      </w:r>
    </w:p>
    <w:p w:rsidR="00E0552F" w:rsidRPr="00E0552F" w:rsidRDefault="00E0552F" w:rsidP="00E0552F">
      <w:pPr>
        <w:spacing w:line="480" w:lineRule="auto"/>
        <w:ind w:firstLine="720"/>
        <w:rPr>
          <w:rFonts w:cs="Times New Roman"/>
        </w:rPr>
      </w:pPr>
      <w:r w:rsidRPr="00E0552F">
        <w:rPr>
          <w:rFonts w:cs="Times New Roman"/>
        </w:rPr>
        <w:t xml:space="preserve">In consideration of the current environment in health care provision there is need to evaluate and measure the clinical outcome issues. These clinical outcome issues </w:t>
      </w:r>
      <w:proofErr w:type="gramStart"/>
      <w:r w:rsidRPr="00E0552F">
        <w:rPr>
          <w:rFonts w:cs="Times New Roman"/>
        </w:rPr>
        <w:t>are based</w:t>
      </w:r>
      <w:proofErr w:type="gramEnd"/>
      <w:r w:rsidRPr="00E0552F">
        <w:rPr>
          <w:rFonts w:cs="Times New Roman"/>
        </w:rPr>
        <w:t xml:space="preserve"> on the Quadruple aim that seeks to achieve; better health of the population, make sure that the patient gets the best experience during health care provision, reducing of cost in provision of health care as well as reducing staff and clinician burnout.</w:t>
      </w:r>
    </w:p>
    <w:p w:rsidR="00576ED7" w:rsidRDefault="00E0552F" w:rsidP="00E0552F">
      <w:pPr>
        <w:spacing w:line="480" w:lineRule="auto"/>
        <w:ind w:firstLine="720"/>
        <w:rPr>
          <w:rFonts w:cs="Times New Roman"/>
        </w:rPr>
      </w:pPr>
      <w:r w:rsidRPr="00E0552F">
        <w:rPr>
          <w:rFonts w:cs="Times New Roman"/>
        </w:rPr>
        <w:lastRenderedPageBreak/>
        <w:t xml:space="preserve">Measurement of these outcomes is vital in realizing and providing a justification for health care provision to a patient. In measuring the patient experience, patient feedback </w:t>
      </w:r>
      <w:proofErr w:type="gramStart"/>
      <w:r w:rsidRPr="00E0552F">
        <w:rPr>
          <w:rFonts w:cs="Times New Roman"/>
        </w:rPr>
        <w:t>is taken</w:t>
      </w:r>
      <w:proofErr w:type="gramEnd"/>
      <w:r w:rsidRPr="00E0552F">
        <w:rPr>
          <w:rFonts w:cs="Times New Roman"/>
        </w:rPr>
        <w:t xml:space="preserve"> into consideration to determine if the patient was satisfied with the service as well as the environment subjected to.</w:t>
      </w:r>
      <w:bookmarkStart w:id="0" w:name="_GoBack"/>
      <w:bookmarkEnd w:id="0"/>
    </w:p>
    <w:p w:rsidR="00576ED7" w:rsidRDefault="00576ED7" w:rsidP="00576ED7">
      <w:pPr>
        <w:spacing w:line="480" w:lineRule="auto"/>
        <w:ind w:firstLine="720"/>
        <w:rPr>
          <w:rFonts w:cs="Times New Roman"/>
        </w:rPr>
      </w:pPr>
      <w:r>
        <w:rPr>
          <w:rFonts w:cs="Times New Roman"/>
        </w:rPr>
        <w:t xml:space="preserve"> </w:t>
      </w:r>
      <w:r w:rsidR="006673F5">
        <w:rPr>
          <w:rFonts w:cs="Times New Roman"/>
        </w:rPr>
        <w:t>Staff and</w:t>
      </w:r>
      <w:r>
        <w:rPr>
          <w:rFonts w:cs="Times New Roman"/>
        </w:rPr>
        <w:t xml:space="preserve"> clinician burnout affect patient care. </w:t>
      </w:r>
      <w:r w:rsidR="00E0552F">
        <w:rPr>
          <w:rFonts w:cs="Times New Roman"/>
        </w:rPr>
        <w:t>Therefore,</w:t>
      </w:r>
      <w:r>
        <w:rPr>
          <w:rFonts w:cs="Times New Roman"/>
        </w:rPr>
        <w:t xml:space="preserve"> it is necessary to monitor burnouts to ensure that nurses are comfortable while attending to the </w:t>
      </w:r>
      <w:r w:rsidR="006673F5">
        <w:rPr>
          <w:rFonts w:cs="Times New Roman"/>
        </w:rPr>
        <w:t>patients. The</w:t>
      </w:r>
      <w:r>
        <w:rPr>
          <w:rFonts w:cs="Times New Roman"/>
        </w:rPr>
        <w:t xml:space="preserve"> </w:t>
      </w:r>
      <w:r w:rsidR="00E0552F">
        <w:rPr>
          <w:rFonts w:cs="Times New Roman"/>
        </w:rPr>
        <w:t>table below shows</w:t>
      </w:r>
      <w:r>
        <w:rPr>
          <w:rFonts w:cs="Times New Roman"/>
        </w:rPr>
        <w:t xml:space="preserve"> the effects of burnouts on the quality of health </w:t>
      </w:r>
      <w:r w:rsidR="006673F5">
        <w:rPr>
          <w:rFonts w:cs="Times New Roman"/>
        </w:rPr>
        <w:t>care.</w:t>
      </w:r>
    </w:p>
    <w:tbl>
      <w:tblPr>
        <w:tblStyle w:val="TableGrid"/>
        <w:tblW w:w="0" w:type="auto"/>
        <w:tblLook w:val="04A0" w:firstRow="1" w:lastRow="0" w:firstColumn="1" w:lastColumn="0" w:noHBand="0" w:noVBand="1"/>
      </w:tblPr>
      <w:tblGrid>
        <w:gridCol w:w="2236"/>
        <w:gridCol w:w="2567"/>
        <w:gridCol w:w="2504"/>
      </w:tblGrid>
      <w:tr w:rsidR="00E0552F" w:rsidTr="00E0552F">
        <w:tc>
          <w:tcPr>
            <w:tcW w:w="2236" w:type="dxa"/>
          </w:tcPr>
          <w:p w:rsidR="00E0552F" w:rsidRDefault="00E0552F" w:rsidP="00576ED7">
            <w:pPr>
              <w:spacing w:line="480" w:lineRule="auto"/>
              <w:rPr>
                <w:rFonts w:cs="Times New Roman"/>
              </w:rPr>
            </w:pPr>
            <w:r>
              <w:rPr>
                <w:rFonts w:cs="Times New Roman"/>
              </w:rPr>
              <w:t xml:space="preserve">Year </w:t>
            </w:r>
          </w:p>
        </w:tc>
        <w:tc>
          <w:tcPr>
            <w:tcW w:w="2567" w:type="dxa"/>
          </w:tcPr>
          <w:p w:rsidR="00E0552F" w:rsidRDefault="00E0552F" w:rsidP="00576ED7">
            <w:pPr>
              <w:spacing w:line="480" w:lineRule="auto"/>
              <w:rPr>
                <w:rFonts w:cs="Times New Roman"/>
              </w:rPr>
            </w:pPr>
            <w:r>
              <w:rPr>
                <w:rFonts w:cs="Times New Roman"/>
              </w:rPr>
              <w:t xml:space="preserve">Staff and clinician burnout rate </w:t>
            </w:r>
          </w:p>
        </w:tc>
        <w:tc>
          <w:tcPr>
            <w:tcW w:w="2504" w:type="dxa"/>
          </w:tcPr>
          <w:p w:rsidR="00E0552F" w:rsidRDefault="00E0552F" w:rsidP="00576ED7">
            <w:pPr>
              <w:spacing w:line="480" w:lineRule="auto"/>
              <w:rPr>
                <w:rFonts w:cs="Times New Roman"/>
              </w:rPr>
            </w:pPr>
            <w:r>
              <w:rPr>
                <w:rFonts w:cs="Times New Roman"/>
              </w:rPr>
              <w:t>Quality of health</w:t>
            </w:r>
          </w:p>
        </w:tc>
      </w:tr>
      <w:tr w:rsidR="00E0552F" w:rsidTr="00E0552F">
        <w:tc>
          <w:tcPr>
            <w:tcW w:w="2236" w:type="dxa"/>
          </w:tcPr>
          <w:p w:rsidR="00E0552F" w:rsidRDefault="00E0552F" w:rsidP="00576ED7">
            <w:pPr>
              <w:spacing w:line="480" w:lineRule="auto"/>
              <w:rPr>
                <w:rFonts w:cs="Times New Roman"/>
              </w:rPr>
            </w:pPr>
            <w:r>
              <w:rPr>
                <w:rFonts w:cs="Times New Roman"/>
              </w:rPr>
              <w:t>2014</w:t>
            </w:r>
          </w:p>
        </w:tc>
        <w:tc>
          <w:tcPr>
            <w:tcW w:w="2567" w:type="dxa"/>
          </w:tcPr>
          <w:p w:rsidR="00E0552F" w:rsidRDefault="00E0552F" w:rsidP="00576ED7">
            <w:pPr>
              <w:spacing w:line="480" w:lineRule="auto"/>
              <w:rPr>
                <w:rFonts w:cs="Times New Roman"/>
              </w:rPr>
            </w:pPr>
            <w:r>
              <w:rPr>
                <w:rFonts w:cs="Times New Roman"/>
              </w:rPr>
              <w:t>50%</w:t>
            </w:r>
          </w:p>
        </w:tc>
        <w:tc>
          <w:tcPr>
            <w:tcW w:w="2504" w:type="dxa"/>
          </w:tcPr>
          <w:p w:rsidR="00E0552F" w:rsidRDefault="00E0552F" w:rsidP="00576ED7">
            <w:pPr>
              <w:spacing w:line="480" w:lineRule="auto"/>
              <w:rPr>
                <w:rFonts w:cs="Times New Roman"/>
              </w:rPr>
            </w:pPr>
            <w:r>
              <w:rPr>
                <w:rFonts w:cs="Times New Roman"/>
              </w:rPr>
              <w:t>30%</w:t>
            </w:r>
          </w:p>
        </w:tc>
      </w:tr>
      <w:tr w:rsidR="00E0552F" w:rsidTr="00E0552F">
        <w:tc>
          <w:tcPr>
            <w:tcW w:w="2236" w:type="dxa"/>
          </w:tcPr>
          <w:p w:rsidR="00E0552F" w:rsidRDefault="00E0552F" w:rsidP="00576ED7">
            <w:pPr>
              <w:spacing w:line="480" w:lineRule="auto"/>
              <w:rPr>
                <w:rFonts w:cs="Times New Roman"/>
              </w:rPr>
            </w:pPr>
            <w:r>
              <w:rPr>
                <w:rFonts w:cs="Times New Roman"/>
              </w:rPr>
              <w:t>2016</w:t>
            </w:r>
          </w:p>
        </w:tc>
        <w:tc>
          <w:tcPr>
            <w:tcW w:w="2567" w:type="dxa"/>
          </w:tcPr>
          <w:p w:rsidR="00E0552F" w:rsidRDefault="00E0552F" w:rsidP="00576ED7">
            <w:pPr>
              <w:spacing w:line="480" w:lineRule="auto"/>
              <w:rPr>
                <w:rFonts w:cs="Times New Roman"/>
              </w:rPr>
            </w:pPr>
            <w:r>
              <w:rPr>
                <w:rFonts w:cs="Times New Roman"/>
              </w:rPr>
              <w:t>41%</w:t>
            </w:r>
          </w:p>
        </w:tc>
        <w:tc>
          <w:tcPr>
            <w:tcW w:w="2504" w:type="dxa"/>
          </w:tcPr>
          <w:p w:rsidR="00E0552F" w:rsidRDefault="00E0552F" w:rsidP="00576ED7">
            <w:pPr>
              <w:spacing w:line="480" w:lineRule="auto"/>
              <w:rPr>
                <w:rFonts w:cs="Times New Roman"/>
              </w:rPr>
            </w:pPr>
            <w:r>
              <w:rPr>
                <w:rFonts w:cs="Times New Roman"/>
              </w:rPr>
              <w:t>50%</w:t>
            </w:r>
          </w:p>
        </w:tc>
      </w:tr>
      <w:tr w:rsidR="00E0552F" w:rsidTr="00E0552F">
        <w:tc>
          <w:tcPr>
            <w:tcW w:w="2236" w:type="dxa"/>
          </w:tcPr>
          <w:p w:rsidR="00E0552F" w:rsidRDefault="00E0552F" w:rsidP="00576ED7">
            <w:pPr>
              <w:spacing w:line="480" w:lineRule="auto"/>
              <w:rPr>
                <w:rFonts w:cs="Times New Roman"/>
              </w:rPr>
            </w:pPr>
            <w:r>
              <w:rPr>
                <w:rFonts w:cs="Times New Roman"/>
              </w:rPr>
              <w:t>2018</w:t>
            </w:r>
          </w:p>
        </w:tc>
        <w:tc>
          <w:tcPr>
            <w:tcW w:w="2567" w:type="dxa"/>
          </w:tcPr>
          <w:p w:rsidR="00E0552F" w:rsidRDefault="00E0552F" w:rsidP="00576ED7">
            <w:pPr>
              <w:spacing w:line="480" w:lineRule="auto"/>
              <w:rPr>
                <w:rFonts w:cs="Times New Roman"/>
              </w:rPr>
            </w:pPr>
            <w:r>
              <w:rPr>
                <w:rFonts w:cs="Times New Roman"/>
              </w:rPr>
              <w:t>29%</w:t>
            </w:r>
          </w:p>
        </w:tc>
        <w:tc>
          <w:tcPr>
            <w:tcW w:w="2504" w:type="dxa"/>
          </w:tcPr>
          <w:p w:rsidR="00E0552F" w:rsidRDefault="00E0552F" w:rsidP="00576ED7">
            <w:pPr>
              <w:spacing w:line="480" w:lineRule="auto"/>
              <w:rPr>
                <w:rFonts w:cs="Times New Roman"/>
              </w:rPr>
            </w:pPr>
            <w:r>
              <w:rPr>
                <w:rFonts w:cs="Times New Roman"/>
              </w:rPr>
              <w:t>60%</w:t>
            </w:r>
          </w:p>
        </w:tc>
      </w:tr>
      <w:tr w:rsidR="00E0552F" w:rsidTr="00E0552F">
        <w:tc>
          <w:tcPr>
            <w:tcW w:w="2236" w:type="dxa"/>
          </w:tcPr>
          <w:p w:rsidR="00E0552F" w:rsidRDefault="00E0552F" w:rsidP="00576ED7">
            <w:pPr>
              <w:spacing w:line="480" w:lineRule="auto"/>
              <w:rPr>
                <w:rFonts w:cs="Times New Roman"/>
              </w:rPr>
            </w:pPr>
            <w:r>
              <w:rPr>
                <w:rFonts w:cs="Times New Roman"/>
              </w:rPr>
              <w:t>2020</w:t>
            </w:r>
          </w:p>
        </w:tc>
        <w:tc>
          <w:tcPr>
            <w:tcW w:w="2567" w:type="dxa"/>
          </w:tcPr>
          <w:p w:rsidR="00E0552F" w:rsidRDefault="00E0552F" w:rsidP="00576ED7">
            <w:pPr>
              <w:spacing w:line="480" w:lineRule="auto"/>
              <w:rPr>
                <w:rFonts w:cs="Times New Roman"/>
              </w:rPr>
            </w:pPr>
            <w:r>
              <w:rPr>
                <w:rFonts w:cs="Times New Roman"/>
              </w:rPr>
              <w:t>16%</w:t>
            </w:r>
          </w:p>
        </w:tc>
        <w:tc>
          <w:tcPr>
            <w:tcW w:w="2504" w:type="dxa"/>
          </w:tcPr>
          <w:p w:rsidR="00E0552F" w:rsidRDefault="00E0552F" w:rsidP="00576ED7">
            <w:pPr>
              <w:spacing w:line="480" w:lineRule="auto"/>
              <w:rPr>
                <w:rFonts w:cs="Times New Roman"/>
              </w:rPr>
            </w:pPr>
            <w:r>
              <w:rPr>
                <w:rFonts w:cs="Times New Roman"/>
              </w:rPr>
              <w:t>69%</w:t>
            </w:r>
          </w:p>
        </w:tc>
      </w:tr>
      <w:tr w:rsidR="00E0552F" w:rsidTr="00E0552F">
        <w:tc>
          <w:tcPr>
            <w:tcW w:w="2236" w:type="dxa"/>
          </w:tcPr>
          <w:p w:rsidR="00E0552F" w:rsidRDefault="00E0552F" w:rsidP="00576ED7">
            <w:pPr>
              <w:spacing w:line="480" w:lineRule="auto"/>
              <w:rPr>
                <w:rFonts w:cs="Times New Roman"/>
              </w:rPr>
            </w:pPr>
            <w:r>
              <w:rPr>
                <w:rFonts w:cs="Times New Roman"/>
              </w:rPr>
              <w:t xml:space="preserve">Desired state </w:t>
            </w:r>
          </w:p>
        </w:tc>
        <w:tc>
          <w:tcPr>
            <w:tcW w:w="2567" w:type="dxa"/>
          </w:tcPr>
          <w:p w:rsidR="00E0552F" w:rsidRDefault="00E0552F" w:rsidP="00576ED7">
            <w:pPr>
              <w:spacing w:line="480" w:lineRule="auto"/>
              <w:rPr>
                <w:rFonts w:cs="Times New Roman"/>
              </w:rPr>
            </w:pPr>
            <w:r>
              <w:rPr>
                <w:rFonts w:cs="Times New Roman"/>
              </w:rPr>
              <w:t xml:space="preserve">Below 10% </w:t>
            </w:r>
          </w:p>
        </w:tc>
        <w:tc>
          <w:tcPr>
            <w:tcW w:w="2504" w:type="dxa"/>
          </w:tcPr>
          <w:p w:rsidR="00E0552F" w:rsidRDefault="00E0552F" w:rsidP="00576ED7">
            <w:pPr>
              <w:spacing w:line="480" w:lineRule="auto"/>
              <w:rPr>
                <w:rFonts w:cs="Times New Roman"/>
              </w:rPr>
            </w:pPr>
            <w:r>
              <w:rPr>
                <w:rFonts w:cs="Times New Roman"/>
              </w:rPr>
              <w:t>95%</w:t>
            </w:r>
          </w:p>
        </w:tc>
      </w:tr>
    </w:tbl>
    <w:p w:rsidR="00576ED7" w:rsidRDefault="00576ED7" w:rsidP="00576ED7">
      <w:pPr>
        <w:spacing w:line="480" w:lineRule="auto"/>
        <w:ind w:firstLine="720"/>
        <w:rPr>
          <w:rFonts w:cs="Times New Roman"/>
        </w:rPr>
      </w:pPr>
    </w:p>
    <w:p w:rsidR="000A0036" w:rsidRDefault="006673F5" w:rsidP="006673F5">
      <w:pPr>
        <w:spacing w:line="480" w:lineRule="auto"/>
        <w:ind w:firstLine="720"/>
        <w:rPr>
          <w:rFonts w:cs="Times New Roman"/>
        </w:rPr>
      </w:pPr>
      <w:r>
        <w:rPr>
          <w:rFonts w:cs="Times New Roman"/>
        </w:rPr>
        <w:t xml:space="preserve">Every health care service provider has a desire to ensure that he or she achieves a certain level when it comes to the clinical outcomes. These desired outcomes include; achieving high levels of customer satisfaction, ensuring that the health care provided is of quality to improve the health of the population, avoiding staff and clinician burnouts by ensuring that there is proper appointment and apportionment of health care practitioners as well as coming up with cost structures that are affordable to every </w:t>
      </w:r>
      <w:r w:rsidR="004F4430">
        <w:rPr>
          <w:rFonts w:cs="Times New Roman"/>
        </w:rPr>
        <w:t>patient</w:t>
      </w:r>
      <w:r w:rsidR="004F4430" w:rsidRPr="004F4430">
        <w:rPr>
          <w:rFonts w:cs="Times New Roman"/>
        </w:rPr>
        <w:t xml:space="preserve"> (Tinker, 2019)</w:t>
      </w:r>
      <w:r>
        <w:rPr>
          <w:rFonts w:cs="Times New Roman"/>
        </w:rPr>
        <w:t>.</w:t>
      </w:r>
    </w:p>
    <w:p w:rsidR="00136F66" w:rsidRPr="00136F66" w:rsidRDefault="00136F66" w:rsidP="00136F66">
      <w:pPr>
        <w:spacing w:line="480" w:lineRule="auto"/>
        <w:ind w:firstLine="720"/>
        <w:jc w:val="center"/>
        <w:rPr>
          <w:rFonts w:cs="Times New Roman"/>
          <w:b/>
        </w:rPr>
      </w:pPr>
      <w:r w:rsidRPr="00136F66">
        <w:rPr>
          <w:rFonts w:cs="Times New Roman"/>
          <w:b/>
        </w:rPr>
        <w:t>Change strategies to achieve desired state of clinical outcomes</w:t>
      </w:r>
    </w:p>
    <w:p w:rsidR="00136F66" w:rsidRDefault="00136F66" w:rsidP="006673F5">
      <w:pPr>
        <w:spacing w:line="480" w:lineRule="auto"/>
        <w:ind w:firstLine="720"/>
        <w:rPr>
          <w:rFonts w:cs="Times New Roman"/>
        </w:rPr>
      </w:pPr>
      <w:r>
        <w:rPr>
          <w:rFonts w:cs="Times New Roman"/>
        </w:rPr>
        <w:lastRenderedPageBreak/>
        <w:t xml:space="preserve">In order to achieve the desired state of the clinical outcomes it is important to incorporate strategic changes in the service provision in the health care facilities. To achieve a reduction </w:t>
      </w:r>
      <w:r w:rsidR="00660029">
        <w:rPr>
          <w:rFonts w:cs="Times New Roman"/>
        </w:rPr>
        <w:t>in the</w:t>
      </w:r>
      <w:r>
        <w:rPr>
          <w:rFonts w:cs="Times New Roman"/>
        </w:rPr>
        <w:t xml:space="preserve"> staff and clinician burnout the following strategies </w:t>
      </w:r>
      <w:proofErr w:type="gramStart"/>
      <w:r>
        <w:rPr>
          <w:rFonts w:cs="Times New Roman"/>
        </w:rPr>
        <w:t>can be incorporated</w:t>
      </w:r>
      <w:proofErr w:type="gramEnd"/>
      <w:r>
        <w:rPr>
          <w:rFonts w:cs="Times New Roman"/>
        </w:rPr>
        <w:t>;</w:t>
      </w:r>
    </w:p>
    <w:p w:rsidR="00136F66" w:rsidRPr="00E15416" w:rsidRDefault="00136F66" w:rsidP="00E15416">
      <w:pPr>
        <w:pStyle w:val="ListParagraph"/>
        <w:numPr>
          <w:ilvl w:val="0"/>
          <w:numId w:val="22"/>
        </w:numPr>
        <w:spacing w:line="480" w:lineRule="auto"/>
        <w:rPr>
          <w:rFonts w:ascii="Times New Roman" w:hAnsi="Times New Roman" w:cs="Times New Roman"/>
          <w:sz w:val="24"/>
          <w:szCs w:val="24"/>
        </w:rPr>
      </w:pPr>
      <w:r w:rsidRPr="00E15416">
        <w:rPr>
          <w:rFonts w:ascii="Times New Roman" w:hAnsi="Times New Roman" w:cs="Times New Roman"/>
          <w:sz w:val="24"/>
          <w:szCs w:val="24"/>
        </w:rPr>
        <w:t>Hiring of adequate workers</w:t>
      </w:r>
      <w:r w:rsidR="003C2005">
        <w:rPr>
          <w:rFonts w:ascii="Times New Roman" w:hAnsi="Times New Roman" w:cs="Times New Roman"/>
          <w:sz w:val="24"/>
          <w:szCs w:val="24"/>
        </w:rPr>
        <w:t xml:space="preserve"> ensure a good ratio between the patients and available health care providers.</w:t>
      </w:r>
    </w:p>
    <w:p w:rsidR="00136F66" w:rsidRPr="00E15416" w:rsidRDefault="00136F66" w:rsidP="00E15416">
      <w:pPr>
        <w:pStyle w:val="ListParagraph"/>
        <w:numPr>
          <w:ilvl w:val="0"/>
          <w:numId w:val="22"/>
        </w:numPr>
        <w:spacing w:line="480" w:lineRule="auto"/>
        <w:rPr>
          <w:rFonts w:ascii="Times New Roman" w:hAnsi="Times New Roman" w:cs="Times New Roman"/>
          <w:sz w:val="24"/>
          <w:szCs w:val="24"/>
        </w:rPr>
      </w:pPr>
      <w:r w:rsidRPr="00E15416">
        <w:rPr>
          <w:rFonts w:ascii="Times New Roman" w:hAnsi="Times New Roman" w:cs="Times New Roman"/>
          <w:sz w:val="24"/>
          <w:szCs w:val="24"/>
        </w:rPr>
        <w:t xml:space="preserve">Creation </w:t>
      </w:r>
      <w:r w:rsidR="00660029" w:rsidRPr="00E15416">
        <w:rPr>
          <w:rFonts w:ascii="Times New Roman" w:hAnsi="Times New Roman" w:cs="Times New Roman"/>
          <w:sz w:val="24"/>
          <w:szCs w:val="24"/>
        </w:rPr>
        <w:t>of reasonable</w:t>
      </w:r>
      <w:r w:rsidRPr="00E15416">
        <w:rPr>
          <w:rFonts w:ascii="Times New Roman" w:hAnsi="Times New Roman" w:cs="Times New Roman"/>
          <w:sz w:val="24"/>
          <w:szCs w:val="24"/>
        </w:rPr>
        <w:t xml:space="preserve"> working schedules</w:t>
      </w:r>
      <w:r w:rsidR="003C2005">
        <w:rPr>
          <w:rFonts w:ascii="Times New Roman" w:hAnsi="Times New Roman" w:cs="Times New Roman"/>
          <w:sz w:val="24"/>
          <w:szCs w:val="24"/>
        </w:rPr>
        <w:t xml:space="preserve"> to avoid some workers being overworked</w:t>
      </w:r>
    </w:p>
    <w:p w:rsidR="00136F66" w:rsidRPr="00E15416" w:rsidRDefault="00136F66" w:rsidP="00E15416">
      <w:pPr>
        <w:pStyle w:val="ListParagraph"/>
        <w:numPr>
          <w:ilvl w:val="0"/>
          <w:numId w:val="22"/>
        </w:numPr>
        <w:spacing w:line="480" w:lineRule="auto"/>
        <w:rPr>
          <w:rFonts w:ascii="Times New Roman" w:hAnsi="Times New Roman" w:cs="Times New Roman"/>
          <w:sz w:val="24"/>
          <w:szCs w:val="24"/>
        </w:rPr>
      </w:pPr>
      <w:proofErr w:type="gramStart"/>
      <w:r w:rsidRPr="00E15416">
        <w:rPr>
          <w:rFonts w:ascii="Times New Roman" w:hAnsi="Times New Roman" w:cs="Times New Roman"/>
          <w:sz w:val="24"/>
          <w:szCs w:val="24"/>
        </w:rPr>
        <w:t>Staff motivation</w:t>
      </w:r>
      <w:r w:rsidR="003C2005">
        <w:rPr>
          <w:rFonts w:ascii="Times New Roman" w:hAnsi="Times New Roman" w:cs="Times New Roman"/>
          <w:sz w:val="24"/>
          <w:szCs w:val="24"/>
        </w:rPr>
        <w:t xml:space="preserve"> to encourage overtime working at voluntary basis.</w:t>
      </w:r>
      <w:proofErr w:type="gramEnd"/>
    </w:p>
    <w:p w:rsidR="00136F66" w:rsidRPr="00E15416" w:rsidRDefault="00136F66" w:rsidP="00E15416">
      <w:pPr>
        <w:pStyle w:val="ListParagraph"/>
        <w:numPr>
          <w:ilvl w:val="0"/>
          <w:numId w:val="22"/>
        </w:numPr>
        <w:spacing w:line="480" w:lineRule="auto"/>
        <w:rPr>
          <w:rFonts w:ascii="Times New Roman" w:hAnsi="Times New Roman" w:cs="Times New Roman"/>
          <w:sz w:val="24"/>
          <w:szCs w:val="24"/>
        </w:rPr>
      </w:pPr>
      <w:r w:rsidRPr="00E15416">
        <w:rPr>
          <w:rFonts w:ascii="Times New Roman" w:hAnsi="Times New Roman" w:cs="Times New Roman"/>
          <w:sz w:val="24"/>
          <w:szCs w:val="24"/>
        </w:rPr>
        <w:t>Availability of support facilities</w:t>
      </w:r>
    </w:p>
    <w:p w:rsidR="00136F66" w:rsidRDefault="00136F66" w:rsidP="006673F5">
      <w:pPr>
        <w:spacing w:line="480" w:lineRule="auto"/>
        <w:ind w:firstLine="720"/>
        <w:rPr>
          <w:rFonts w:cs="Times New Roman"/>
        </w:rPr>
      </w:pPr>
      <w:r>
        <w:rPr>
          <w:rFonts w:cs="Times New Roman"/>
        </w:rPr>
        <w:t>In achieving an improv</w:t>
      </w:r>
      <w:r w:rsidR="00660029">
        <w:rPr>
          <w:rFonts w:cs="Times New Roman"/>
        </w:rPr>
        <w:t>em</w:t>
      </w:r>
      <w:r>
        <w:rPr>
          <w:rFonts w:cs="Times New Roman"/>
        </w:rPr>
        <w:t xml:space="preserve">ent in health of the population the following </w:t>
      </w:r>
      <w:r w:rsidR="00660029">
        <w:rPr>
          <w:rFonts w:cs="Times New Roman"/>
        </w:rPr>
        <w:t>strategies</w:t>
      </w:r>
      <w:r>
        <w:rPr>
          <w:rFonts w:cs="Times New Roman"/>
        </w:rPr>
        <w:t xml:space="preserve"> </w:t>
      </w:r>
      <w:proofErr w:type="gramStart"/>
      <w:r>
        <w:rPr>
          <w:rFonts w:cs="Times New Roman"/>
        </w:rPr>
        <w:t>can be introduced</w:t>
      </w:r>
      <w:proofErr w:type="gramEnd"/>
      <w:r>
        <w:rPr>
          <w:rFonts w:cs="Times New Roman"/>
        </w:rPr>
        <w:t>;</w:t>
      </w:r>
    </w:p>
    <w:p w:rsidR="00136F66" w:rsidRPr="00E15416" w:rsidRDefault="00136F66" w:rsidP="00E15416">
      <w:pPr>
        <w:pStyle w:val="ListParagraph"/>
        <w:numPr>
          <w:ilvl w:val="0"/>
          <w:numId w:val="23"/>
        </w:numPr>
        <w:spacing w:line="480" w:lineRule="auto"/>
        <w:rPr>
          <w:rFonts w:ascii="Times New Roman" w:hAnsi="Times New Roman" w:cs="Times New Roman"/>
          <w:sz w:val="24"/>
          <w:szCs w:val="24"/>
        </w:rPr>
      </w:pPr>
      <w:r w:rsidRPr="00E15416">
        <w:rPr>
          <w:rFonts w:ascii="Times New Roman" w:hAnsi="Times New Roman" w:cs="Times New Roman"/>
          <w:sz w:val="24"/>
          <w:szCs w:val="24"/>
        </w:rPr>
        <w:t>Health awareness campaigns</w:t>
      </w:r>
      <w:r w:rsidR="003C2005">
        <w:rPr>
          <w:rFonts w:ascii="Times New Roman" w:hAnsi="Times New Roman" w:cs="Times New Roman"/>
          <w:sz w:val="24"/>
          <w:szCs w:val="24"/>
        </w:rPr>
        <w:t xml:space="preserve"> that will sensitize on the need to live a healthy life</w:t>
      </w:r>
    </w:p>
    <w:p w:rsidR="00136F66" w:rsidRPr="00E15416" w:rsidRDefault="00136F66" w:rsidP="00E15416">
      <w:pPr>
        <w:pStyle w:val="ListParagraph"/>
        <w:numPr>
          <w:ilvl w:val="0"/>
          <w:numId w:val="23"/>
        </w:numPr>
        <w:spacing w:line="480" w:lineRule="auto"/>
        <w:rPr>
          <w:rFonts w:ascii="Times New Roman" w:hAnsi="Times New Roman" w:cs="Times New Roman"/>
          <w:sz w:val="24"/>
          <w:szCs w:val="24"/>
        </w:rPr>
      </w:pPr>
      <w:r w:rsidRPr="00E15416">
        <w:rPr>
          <w:rFonts w:ascii="Times New Roman" w:hAnsi="Times New Roman" w:cs="Times New Roman"/>
          <w:sz w:val="24"/>
          <w:szCs w:val="24"/>
        </w:rPr>
        <w:t>Proper treatment procedures</w:t>
      </w:r>
      <w:r w:rsidR="003C2005">
        <w:rPr>
          <w:rFonts w:ascii="Times New Roman" w:hAnsi="Times New Roman" w:cs="Times New Roman"/>
          <w:sz w:val="24"/>
          <w:szCs w:val="24"/>
        </w:rPr>
        <w:t xml:space="preserve"> to curb the infection of diseases</w:t>
      </w:r>
    </w:p>
    <w:p w:rsidR="00C82407" w:rsidRDefault="00136F66" w:rsidP="00C82407">
      <w:pPr>
        <w:spacing w:line="480" w:lineRule="auto"/>
        <w:ind w:firstLine="720"/>
        <w:rPr>
          <w:rFonts w:cs="Times New Roman"/>
        </w:rPr>
      </w:pPr>
      <w:r>
        <w:rPr>
          <w:rFonts w:cs="Times New Roman"/>
        </w:rPr>
        <w:t xml:space="preserve">To have a reduction in the cost of the health care service there is need to introduce an appropriate cost structure that does not seem to </w:t>
      </w:r>
      <w:proofErr w:type="gramStart"/>
      <w:r>
        <w:rPr>
          <w:rFonts w:cs="Times New Roman"/>
        </w:rPr>
        <w:t>be aligned</w:t>
      </w:r>
      <w:proofErr w:type="gramEnd"/>
      <w:r>
        <w:rPr>
          <w:rFonts w:cs="Times New Roman"/>
        </w:rPr>
        <w:t xml:space="preserve"> much on profit realization rather than health care service provision.</w:t>
      </w:r>
    </w:p>
    <w:p w:rsidR="00660029" w:rsidRPr="00C82407" w:rsidRDefault="00660029" w:rsidP="00C82407">
      <w:pPr>
        <w:spacing w:line="480" w:lineRule="auto"/>
        <w:ind w:firstLine="720"/>
        <w:rPr>
          <w:rFonts w:cs="Times New Roman"/>
        </w:rPr>
      </w:pPr>
      <w:r w:rsidRPr="00C82407">
        <w:rPr>
          <w:rFonts w:cs="Times New Roman"/>
        </w:rPr>
        <w:t xml:space="preserve">Patient experience and satisfaction </w:t>
      </w:r>
      <w:proofErr w:type="gramStart"/>
      <w:r w:rsidRPr="00C82407">
        <w:rPr>
          <w:rFonts w:cs="Times New Roman"/>
        </w:rPr>
        <w:t>can be achieved</w:t>
      </w:r>
      <w:proofErr w:type="gramEnd"/>
      <w:r w:rsidRPr="00C82407">
        <w:rPr>
          <w:rFonts w:cs="Times New Roman"/>
        </w:rPr>
        <w:t xml:space="preserve"> through;</w:t>
      </w:r>
    </w:p>
    <w:p w:rsidR="00660029" w:rsidRPr="00E15416" w:rsidRDefault="00660029" w:rsidP="00E15416">
      <w:pPr>
        <w:pStyle w:val="ListParagraph"/>
        <w:numPr>
          <w:ilvl w:val="0"/>
          <w:numId w:val="24"/>
        </w:numPr>
        <w:spacing w:line="480" w:lineRule="auto"/>
        <w:rPr>
          <w:rFonts w:ascii="Times New Roman" w:hAnsi="Times New Roman" w:cs="Times New Roman"/>
          <w:sz w:val="24"/>
          <w:szCs w:val="24"/>
        </w:rPr>
      </w:pPr>
      <w:r w:rsidRPr="00E15416">
        <w:rPr>
          <w:rFonts w:ascii="Times New Roman" w:hAnsi="Times New Roman" w:cs="Times New Roman"/>
          <w:sz w:val="24"/>
          <w:szCs w:val="24"/>
        </w:rPr>
        <w:t>Provision of quality health care services</w:t>
      </w:r>
    </w:p>
    <w:p w:rsidR="00660029" w:rsidRPr="00E15416" w:rsidRDefault="00660029" w:rsidP="00E15416">
      <w:pPr>
        <w:pStyle w:val="ListParagraph"/>
        <w:numPr>
          <w:ilvl w:val="0"/>
          <w:numId w:val="24"/>
        </w:numPr>
        <w:spacing w:line="480" w:lineRule="auto"/>
        <w:rPr>
          <w:rFonts w:ascii="Times New Roman" w:hAnsi="Times New Roman" w:cs="Times New Roman"/>
          <w:sz w:val="24"/>
          <w:szCs w:val="24"/>
        </w:rPr>
      </w:pPr>
      <w:r w:rsidRPr="00E15416">
        <w:rPr>
          <w:rFonts w:ascii="Times New Roman" w:hAnsi="Times New Roman" w:cs="Times New Roman"/>
          <w:sz w:val="24"/>
          <w:szCs w:val="24"/>
        </w:rPr>
        <w:t>Proper handling of patients</w:t>
      </w:r>
    </w:p>
    <w:p w:rsidR="00660029" w:rsidRPr="00E15416" w:rsidRDefault="00660029" w:rsidP="00E15416">
      <w:pPr>
        <w:pStyle w:val="ListParagraph"/>
        <w:numPr>
          <w:ilvl w:val="0"/>
          <w:numId w:val="24"/>
        </w:numPr>
        <w:spacing w:line="480" w:lineRule="auto"/>
        <w:rPr>
          <w:rFonts w:ascii="Times New Roman" w:hAnsi="Times New Roman" w:cs="Times New Roman"/>
          <w:sz w:val="24"/>
          <w:szCs w:val="24"/>
        </w:rPr>
      </w:pPr>
      <w:r w:rsidRPr="00E15416">
        <w:rPr>
          <w:rFonts w:ascii="Times New Roman" w:hAnsi="Times New Roman" w:cs="Times New Roman"/>
          <w:sz w:val="24"/>
          <w:szCs w:val="24"/>
        </w:rPr>
        <w:t>Incorporation of easy systems in giving health care services</w:t>
      </w:r>
    </w:p>
    <w:p w:rsidR="00660029" w:rsidRPr="00E15416" w:rsidRDefault="00660029" w:rsidP="00E15416">
      <w:pPr>
        <w:pStyle w:val="ListParagraph"/>
        <w:numPr>
          <w:ilvl w:val="0"/>
          <w:numId w:val="24"/>
        </w:numPr>
        <w:spacing w:line="480" w:lineRule="auto"/>
        <w:rPr>
          <w:rFonts w:ascii="Times New Roman" w:hAnsi="Times New Roman" w:cs="Times New Roman"/>
          <w:sz w:val="24"/>
          <w:szCs w:val="24"/>
        </w:rPr>
      </w:pPr>
      <w:r w:rsidRPr="00E15416">
        <w:rPr>
          <w:rFonts w:ascii="Times New Roman" w:hAnsi="Times New Roman" w:cs="Times New Roman"/>
          <w:sz w:val="24"/>
          <w:szCs w:val="24"/>
        </w:rPr>
        <w:t>Provision of a good environment</w:t>
      </w:r>
    </w:p>
    <w:p w:rsidR="00660029" w:rsidRDefault="00660029" w:rsidP="00E15416">
      <w:pPr>
        <w:pStyle w:val="ListParagraph"/>
        <w:numPr>
          <w:ilvl w:val="0"/>
          <w:numId w:val="24"/>
        </w:numPr>
        <w:spacing w:line="480" w:lineRule="auto"/>
        <w:rPr>
          <w:rFonts w:ascii="Times New Roman" w:hAnsi="Times New Roman" w:cs="Times New Roman"/>
          <w:sz w:val="24"/>
          <w:szCs w:val="24"/>
        </w:rPr>
      </w:pPr>
      <w:proofErr w:type="gramStart"/>
      <w:r w:rsidRPr="00E15416">
        <w:rPr>
          <w:rFonts w:ascii="Times New Roman" w:hAnsi="Times New Roman" w:cs="Times New Roman"/>
          <w:sz w:val="24"/>
          <w:szCs w:val="24"/>
        </w:rPr>
        <w:t xml:space="preserve">Proper </w:t>
      </w:r>
      <w:r w:rsidR="004F4430" w:rsidRPr="00E15416">
        <w:rPr>
          <w:rFonts w:ascii="Times New Roman" w:hAnsi="Times New Roman" w:cs="Times New Roman"/>
          <w:sz w:val="24"/>
          <w:szCs w:val="24"/>
        </w:rPr>
        <w:t>amenities</w:t>
      </w:r>
      <w:r w:rsidR="004F4430" w:rsidRPr="004F4430">
        <w:rPr>
          <w:rFonts w:ascii="Times New Roman" w:hAnsi="Times New Roman" w:cs="Times New Roman"/>
          <w:sz w:val="24"/>
          <w:szCs w:val="24"/>
        </w:rPr>
        <w:t xml:space="preserve"> (Kevin Yamazaki, founder and CEO, Side bench, 2017)</w:t>
      </w:r>
      <w:r w:rsidR="004F4430">
        <w:rPr>
          <w:rFonts w:ascii="Times New Roman" w:hAnsi="Times New Roman" w:cs="Times New Roman"/>
          <w:sz w:val="24"/>
          <w:szCs w:val="24"/>
        </w:rPr>
        <w:t>.</w:t>
      </w:r>
      <w:proofErr w:type="gramEnd"/>
    </w:p>
    <w:p w:rsidR="004F4430" w:rsidRPr="004F4430" w:rsidRDefault="004F4430" w:rsidP="004F4430">
      <w:pPr>
        <w:spacing w:line="480" w:lineRule="auto"/>
        <w:jc w:val="center"/>
        <w:rPr>
          <w:rFonts w:cs="Times New Roman"/>
          <w:b/>
        </w:rPr>
      </w:pPr>
      <w:proofErr w:type="spellStart"/>
      <w:r w:rsidRPr="004F4430">
        <w:rPr>
          <w:rFonts w:cs="Times New Roman"/>
          <w:b/>
        </w:rPr>
        <w:lastRenderedPageBreak/>
        <w:t>Interprofessional</w:t>
      </w:r>
      <w:proofErr w:type="spellEnd"/>
      <w:r w:rsidRPr="004F4430">
        <w:rPr>
          <w:rFonts w:cs="Times New Roman"/>
          <w:b/>
        </w:rPr>
        <w:t xml:space="preserve"> commitment</w:t>
      </w:r>
    </w:p>
    <w:p w:rsidR="00C43F6B" w:rsidRDefault="00C43F6B" w:rsidP="00E15416">
      <w:pPr>
        <w:spacing w:line="480" w:lineRule="auto"/>
        <w:ind w:firstLine="720"/>
        <w:rPr>
          <w:rFonts w:cs="Times New Roman"/>
        </w:rPr>
      </w:pPr>
      <w:r>
        <w:rPr>
          <w:rFonts w:cs="Times New Roman"/>
        </w:rPr>
        <w:t xml:space="preserve">The above change strategies require </w:t>
      </w:r>
      <w:proofErr w:type="spellStart"/>
      <w:r>
        <w:rPr>
          <w:rFonts w:cs="Times New Roman"/>
        </w:rPr>
        <w:t>interprofessional</w:t>
      </w:r>
      <w:proofErr w:type="spellEnd"/>
      <w:r>
        <w:rPr>
          <w:rFonts w:cs="Times New Roman"/>
        </w:rPr>
        <w:t xml:space="preserve"> commitments and considerations </w:t>
      </w:r>
      <w:proofErr w:type="gramStart"/>
      <w:r>
        <w:rPr>
          <w:rFonts w:cs="Times New Roman"/>
        </w:rPr>
        <w:t>so as to</w:t>
      </w:r>
      <w:proofErr w:type="gramEnd"/>
      <w:r>
        <w:rPr>
          <w:rFonts w:cs="Times New Roman"/>
        </w:rPr>
        <w:t xml:space="preserve"> ensure that they are fully implemented.</w:t>
      </w:r>
      <w:r w:rsidR="00E15416">
        <w:rPr>
          <w:rFonts w:cs="Times New Roman"/>
        </w:rPr>
        <w:t xml:space="preserve"> The adoption of continuous quality improvement in the implementation cycle requires </w:t>
      </w:r>
      <w:proofErr w:type="gramStart"/>
      <w:r w:rsidR="00E15416">
        <w:rPr>
          <w:rFonts w:cs="Times New Roman"/>
        </w:rPr>
        <w:t>to bring</w:t>
      </w:r>
      <w:proofErr w:type="gramEnd"/>
      <w:r w:rsidR="00E15416">
        <w:rPr>
          <w:rFonts w:cs="Times New Roman"/>
        </w:rPr>
        <w:t xml:space="preserve"> on boards all the professionals that are involved in the health care provision including clinicians, nurses, doctors as well as the rest of the staff. To create a favorable environment for implementation of the strategies everyone has to work in harmony to achieve the objectives as per the change strategies.</w:t>
      </w:r>
    </w:p>
    <w:p w:rsidR="004F4430" w:rsidRPr="004F4430" w:rsidRDefault="004F4430" w:rsidP="004F4430">
      <w:pPr>
        <w:spacing w:line="480" w:lineRule="auto"/>
        <w:ind w:firstLine="720"/>
        <w:jc w:val="center"/>
        <w:rPr>
          <w:rFonts w:cs="Times New Roman"/>
          <w:b/>
        </w:rPr>
      </w:pPr>
      <w:r w:rsidRPr="004F4430">
        <w:rPr>
          <w:rFonts w:cs="Times New Roman"/>
          <w:b/>
        </w:rPr>
        <w:t>Communication plan</w:t>
      </w:r>
    </w:p>
    <w:p w:rsidR="00C43F6B" w:rsidRDefault="00C43F6B" w:rsidP="006673F5">
      <w:pPr>
        <w:spacing w:line="480" w:lineRule="auto"/>
        <w:ind w:firstLine="720"/>
        <w:rPr>
          <w:rFonts w:cs="Times New Roman"/>
        </w:rPr>
      </w:pPr>
      <w:r>
        <w:rPr>
          <w:rFonts w:cs="Times New Roman"/>
        </w:rPr>
        <w:t xml:space="preserve">In realizing a proper implementation there is need to </w:t>
      </w:r>
      <w:proofErr w:type="gramStart"/>
      <w:r>
        <w:rPr>
          <w:rFonts w:cs="Times New Roman"/>
        </w:rPr>
        <w:t>establish</w:t>
      </w:r>
      <w:proofErr w:type="gramEnd"/>
      <w:r>
        <w:rPr>
          <w:rFonts w:cs="Times New Roman"/>
        </w:rPr>
        <w:t xml:space="preserve"> an effective communication plan.it will facilitate passing the information to junior staff so as to ensure that staff team moves in a similar direction.</w:t>
      </w:r>
      <w:r w:rsidR="00E15416">
        <w:rPr>
          <w:rFonts w:cs="Times New Roman"/>
        </w:rPr>
        <w:t xml:space="preserve"> Therefore the communication plan should involve a well written document preferably in form of a memo with a clear definition of the guideline as to the change strategies and the implementation process to ensure that everyone understand on the part to play in achieving the desired clinical outcomes</w:t>
      </w:r>
      <w:r w:rsidR="004F4430" w:rsidRPr="004F4430">
        <w:rPr>
          <w:rFonts w:cs="Times New Roman"/>
        </w:rPr>
        <w:t>(Research protocol, 2012)</w:t>
      </w:r>
      <w:r w:rsidR="00E15416">
        <w:rPr>
          <w:rFonts w:cs="Times New Roman"/>
        </w:rPr>
        <w:t>.</w:t>
      </w: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C474E4" w:rsidRDefault="00C474E4" w:rsidP="004F4430">
      <w:pPr>
        <w:shd w:val="clear" w:color="auto" w:fill="FFFFFF"/>
        <w:jc w:val="center"/>
        <w:rPr>
          <w:rFonts w:cs="Times New Roman"/>
          <w:color w:val="000000"/>
        </w:rPr>
      </w:pPr>
    </w:p>
    <w:p w:rsidR="004F4430" w:rsidRPr="004F4430" w:rsidRDefault="004F4430" w:rsidP="004F4430">
      <w:pPr>
        <w:shd w:val="clear" w:color="auto" w:fill="FFFFFF"/>
        <w:jc w:val="center"/>
        <w:rPr>
          <w:rFonts w:cs="Times New Roman"/>
          <w:color w:val="000000"/>
        </w:rPr>
      </w:pPr>
      <w:r w:rsidRPr="004F4430">
        <w:rPr>
          <w:rFonts w:cs="Times New Roman"/>
          <w:color w:val="000000"/>
        </w:rPr>
        <w:t>References</w:t>
      </w:r>
    </w:p>
    <w:p w:rsidR="004F4430" w:rsidRPr="004F4430" w:rsidRDefault="004F4430" w:rsidP="004F4430">
      <w:pPr>
        <w:shd w:val="clear" w:color="auto" w:fill="FFFFFF"/>
        <w:spacing w:line="550" w:lineRule="atLeast"/>
        <w:ind w:left="720" w:right="75" w:hanging="720"/>
        <w:rPr>
          <w:rFonts w:cs="Times New Roman"/>
          <w:color w:val="000000"/>
        </w:rPr>
      </w:pPr>
      <w:r w:rsidRPr="004F4430">
        <w:rPr>
          <w:rFonts w:cs="Times New Roman"/>
          <w:color w:val="000000"/>
        </w:rPr>
        <w:t xml:space="preserve">Kevin Yamazaki, founder and CEO, Side bench. (2017, August 11). </w:t>
      </w:r>
      <w:proofErr w:type="gramStart"/>
      <w:r w:rsidRPr="004F4430">
        <w:rPr>
          <w:rFonts w:cs="Times New Roman"/>
          <w:color w:val="000000"/>
        </w:rPr>
        <w:t>5</w:t>
      </w:r>
      <w:proofErr w:type="gramEnd"/>
      <w:r w:rsidRPr="004F4430">
        <w:rPr>
          <w:rFonts w:cs="Times New Roman"/>
          <w:color w:val="000000"/>
        </w:rPr>
        <w:t xml:space="preserve"> Design strategies to improve your patient experience: Experts do not always agree on the value of patient-reported surveys. Some believe that patient satisfaction accurately reflects the quality of their care, while others believe the surveys have no correlation with patient outcomes. Retrieved from https://www.beckershospitalreview.com/patient-engagement/5-design-strategies-to-improve-your-patient-experience.html</w:t>
      </w:r>
    </w:p>
    <w:p w:rsidR="004F4430" w:rsidRPr="004F4430" w:rsidRDefault="004F4430" w:rsidP="004F4430">
      <w:pPr>
        <w:shd w:val="clear" w:color="auto" w:fill="FFFFFF"/>
        <w:spacing w:line="550" w:lineRule="atLeast"/>
        <w:ind w:left="720" w:right="75" w:hanging="720"/>
        <w:rPr>
          <w:rFonts w:cs="Times New Roman"/>
          <w:color w:val="000000"/>
        </w:rPr>
      </w:pPr>
      <w:proofErr w:type="gramStart"/>
      <w:r w:rsidRPr="004F4430">
        <w:rPr>
          <w:rFonts w:cs="Times New Roman"/>
          <w:color w:val="000000"/>
        </w:rPr>
        <w:t>Research protocol.</w:t>
      </w:r>
      <w:proofErr w:type="gramEnd"/>
      <w:r w:rsidRPr="004F4430">
        <w:rPr>
          <w:rFonts w:cs="Times New Roman"/>
          <w:color w:val="000000"/>
        </w:rPr>
        <w:t xml:space="preserve"> (2012, July 31). </w:t>
      </w:r>
      <w:proofErr w:type="gramStart"/>
      <w:r w:rsidRPr="004F4430">
        <w:rPr>
          <w:rFonts w:cs="Times New Roman"/>
          <w:color w:val="000000"/>
        </w:rPr>
        <w:t>Communication and Dissemination Strategies to Facilitate the Use of Health-Related Evidence.</w:t>
      </w:r>
      <w:proofErr w:type="gramEnd"/>
      <w:r w:rsidRPr="004F4430">
        <w:rPr>
          <w:rFonts w:cs="Times New Roman"/>
          <w:color w:val="000000"/>
        </w:rPr>
        <w:t xml:space="preserve"> Retrieved from https://effectivehealthcare.ahrq.gov/topics/medical-evidence-communication/research-protocol</w:t>
      </w:r>
    </w:p>
    <w:p w:rsidR="004F4430" w:rsidRPr="004F4430" w:rsidRDefault="004F4430" w:rsidP="004F4430">
      <w:pPr>
        <w:shd w:val="clear" w:color="auto" w:fill="FFFFFF"/>
        <w:spacing w:line="550" w:lineRule="atLeast"/>
        <w:ind w:left="720" w:right="75" w:hanging="720"/>
        <w:rPr>
          <w:rFonts w:cs="Times New Roman"/>
          <w:color w:val="000000"/>
        </w:rPr>
      </w:pPr>
      <w:r w:rsidRPr="004F4430">
        <w:rPr>
          <w:rFonts w:cs="Times New Roman"/>
          <w:color w:val="000000"/>
        </w:rPr>
        <w:t xml:space="preserve">Tinker, A. (2019, May 1). The Top </w:t>
      </w:r>
      <w:proofErr w:type="gramStart"/>
      <w:r w:rsidRPr="004F4430">
        <w:rPr>
          <w:rFonts w:cs="Times New Roman"/>
          <w:color w:val="000000"/>
        </w:rPr>
        <w:t>7</w:t>
      </w:r>
      <w:proofErr w:type="gramEnd"/>
      <w:r w:rsidRPr="004F4430">
        <w:rPr>
          <w:rFonts w:cs="Times New Roman"/>
          <w:color w:val="000000"/>
        </w:rPr>
        <w:t xml:space="preserve"> Healthcare Outcomes Measures. Retrieved from https://www.healthcatalyst.com/insights/top-7-healthcare-outcome-measures</w:t>
      </w:r>
    </w:p>
    <w:p w:rsidR="003C2005" w:rsidRPr="000A0036" w:rsidRDefault="003C2005" w:rsidP="006673F5">
      <w:pPr>
        <w:spacing w:line="480" w:lineRule="auto"/>
        <w:ind w:firstLine="720"/>
        <w:rPr>
          <w:rFonts w:cs="Times New Roman"/>
        </w:rPr>
      </w:pPr>
    </w:p>
    <w:sectPr w:rsidR="003C2005" w:rsidRPr="000A0036"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A6A" w:rsidRDefault="006C2A6A" w:rsidP="005C41C7">
      <w:r>
        <w:separator/>
      </w:r>
    </w:p>
  </w:endnote>
  <w:endnote w:type="continuationSeparator" w:id="0">
    <w:p w:rsidR="006C2A6A" w:rsidRDefault="006C2A6A"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A6A" w:rsidRDefault="006C2A6A" w:rsidP="005C41C7">
      <w:r>
        <w:separator/>
      </w:r>
    </w:p>
  </w:footnote>
  <w:footnote w:type="continuationSeparator" w:id="0">
    <w:p w:rsidR="006C2A6A" w:rsidRDefault="006C2A6A"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197270" w:rsidP="007B677A">
    <w:pPr>
      <w:pStyle w:val="Header"/>
    </w:pPr>
    <w:r>
      <w:rPr>
        <w:lang w:val="en-US"/>
      </w:rPr>
      <w:t>Health Care Environment</w:t>
    </w:r>
    <w:r w:rsidR="00861373">
      <w:rPr>
        <w:lang w:val="en-US"/>
      </w:rPr>
      <w:t xml:space="preserve"> </w:t>
    </w:r>
    <w:r w:rsidR="00576ED7">
      <w:rPr>
        <w:lang w:val="en-US"/>
      </w:rPr>
      <w:t xml:space="preserve">And Clinical Outcomes                       </w:t>
    </w:r>
    <w:r w:rsidR="00861373">
      <w:rPr>
        <w:lang w:val="en-US"/>
      </w:rPr>
      <w:t xml:space="preserve">                                                     </w:t>
    </w:r>
    <w:r w:rsidR="007B677A">
      <w:rPr>
        <w:lang w:val="en-US"/>
      </w:rPr>
      <w:tab/>
      <w:t xml:space="preserve"> </w:t>
    </w:r>
    <w:r w:rsidR="007B677A">
      <w:fldChar w:fldCharType="begin"/>
    </w:r>
    <w:r w:rsidR="007B677A">
      <w:instrText xml:space="preserve"> PAGE   \* MERGEFORMAT </w:instrText>
    </w:r>
    <w:r w:rsidR="007B677A">
      <w:fldChar w:fldCharType="separate"/>
    </w:r>
    <w:r w:rsidR="00E0552F">
      <w:rPr>
        <w:noProof/>
      </w:rPr>
      <w:t>6</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Running head:</w:t>
    </w:r>
    <w:r w:rsidR="00D50CEA" w:rsidRPr="00D50CEA">
      <w:t xml:space="preserve"> </w:t>
    </w:r>
    <w:r w:rsidR="00C474E4">
      <w:rPr>
        <w:lang w:val="en-US"/>
      </w:rPr>
      <w:t xml:space="preserve">HEALTH CARE ENVIRONMENT AND CLINICAL OUTCOMES </w:t>
    </w:r>
    <w:r w:rsidR="00C474E4">
      <w:rPr>
        <w:lang w:val="en-US"/>
      </w:rPr>
      <w:tab/>
      <w:t xml:space="preserve">                            </w:t>
    </w:r>
    <w:r w:rsidR="00C474E4">
      <w:rPr>
        <w:lang w:val="en-US"/>
      </w:rPr>
      <w:tab/>
    </w:r>
    <w:r w:rsidR="00C474E4">
      <w:rPr>
        <w:lang w:val="en-US"/>
      </w:rPr>
      <w:tab/>
    </w:r>
    <w:r>
      <w:fldChar w:fldCharType="begin"/>
    </w:r>
    <w:r>
      <w:instrText xml:space="preserve"> PAGE   \* MERGEFORMAT </w:instrText>
    </w:r>
    <w:r>
      <w:fldChar w:fldCharType="separate"/>
    </w:r>
    <w:r w:rsidR="00E0552F">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906BA0"/>
    <w:multiLevelType w:val="hybridMultilevel"/>
    <w:tmpl w:val="58FA02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DB138A6"/>
    <w:multiLevelType w:val="hybridMultilevel"/>
    <w:tmpl w:val="E4CE3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6">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7">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E02793"/>
    <w:multiLevelType w:val="hybridMultilevel"/>
    <w:tmpl w:val="CC22C9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11">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12">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3">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6">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7">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8">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4770415"/>
    <w:multiLevelType w:val="hybridMultilevel"/>
    <w:tmpl w:val="76A07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22">
    <w:nsid w:val="7A7B1446"/>
    <w:multiLevelType w:val="hybridMultilevel"/>
    <w:tmpl w:val="D5DCE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7"/>
  </w:num>
  <w:num w:numId="2">
    <w:abstractNumId w:val="15"/>
  </w:num>
  <w:num w:numId="3">
    <w:abstractNumId w:val="11"/>
  </w:num>
  <w:num w:numId="4">
    <w:abstractNumId w:val="10"/>
  </w:num>
  <w:num w:numId="5">
    <w:abstractNumId w:val="16"/>
  </w:num>
  <w:num w:numId="6">
    <w:abstractNumId w:val="6"/>
  </w:num>
  <w:num w:numId="7">
    <w:abstractNumId w:val="23"/>
  </w:num>
  <w:num w:numId="8">
    <w:abstractNumId w:val="5"/>
  </w:num>
  <w:num w:numId="9">
    <w:abstractNumId w:val="21"/>
  </w:num>
  <w:num w:numId="10">
    <w:abstractNumId w:val="12"/>
  </w:num>
  <w:num w:numId="11">
    <w:abstractNumId w:val="7"/>
  </w:num>
  <w:num w:numId="12">
    <w:abstractNumId w:val="8"/>
  </w:num>
  <w:num w:numId="13">
    <w:abstractNumId w:val="20"/>
  </w:num>
  <w:num w:numId="14">
    <w:abstractNumId w:val="1"/>
  </w:num>
  <w:num w:numId="15">
    <w:abstractNumId w:val="3"/>
  </w:num>
  <w:num w:numId="16">
    <w:abstractNumId w:val="13"/>
  </w:num>
  <w:num w:numId="17">
    <w:abstractNumId w:val="18"/>
  </w:num>
  <w:num w:numId="18">
    <w:abstractNumId w:val="0"/>
  </w:num>
  <w:num w:numId="19">
    <w:abstractNumId w:val="14"/>
  </w:num>
  <w:num w:numId="20">
    <w:abstractNumId w:val="19"/>
  </w:num>
  <w:num w:numId="21">
    <w:abstractNumId w:val="22"/>
  </w:num>
  <w:num w:numId="22">
    <w:abstractNumId w:val="2"/>
  </w:num>
  <w:num w:numId="23">
    <w:abstractNumId w:val="9"/>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A0036"/>
    <w:rsid w:val="000B1F6B"/>
    <w:rsid w:val="000D3841"/>
    <w:rsid w:val="000D6A3A"/>
    <w:rsid w:val="00100BA4"/>
    <w:rsid w:val="00112EBB"/>
    <w:rsid w:val="00115BE6"/>
    <w:rsid w:val="00133F78"/>
    <w:rsid w:val="00136F66"/>
    <w:rsid w:val="001448F7"/>
    <w:rsid w:val="00150F20"/>
    <w:rsid w:val="00175381"/>
    <w:rsid w:val="0019727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10A29"/>
    <w:rsid w:val="0031750A"/>
    <w:rsid w:val="003515E2"/>
    <w:rsid w:val="00357B32"/>
    <w:rsid w:val="00370E88"/>
    <w:rsid w:val="00371F2A"/>
    <w:rsid w:val="00376582"/>
    <w:rsid w:val="00380929"/>
    <w:rsid w:val="00381FA3"/>
    <w:rsid w:val="003A1E39"/>
    <w:rsid w:val="003A303A"/>
    <w:rsid w:val="003B6DCA"/>
    <w:rsid w:val="003C0F47"/>
    <w:rsid w:val="003C2005"/>
    <w:rsid w:val="003D7CC4"/>
    <w:rsid w:val="003E5FD2"/>
    <w:rsid w:val="00425F6B"/>
    <w:rsid w:val="00432E98"/>
    <w:rsid w:val="00450063"/>
    <w:rsid w:val="00455D5D"/>
    <w:rsid w:val="00482AA7"/>
    <w:rsid w:val="004877AF"/>
    <w:rsid w:val="00494DF9"/>
    <w:rsid w:val="004A41A9"/>
    <w:rsid w:val="004C544E"/>
    <w:rsid w:val="004D1354"/>
    <w:rsid w:val="004E0A07"/>
    <w:rsid w:val="004E171F"/>
    <w:rsid w:val="004F2BE8"/>
    <w:rsid w:val="004F4430"/>
    <w:rsid w:val="004F6984"/>
    <w:rsid w:val="0051494A"/>
    <w:rsid w:val="00521F1C"/>
    <w:rsid w:val="0052471A"/>
    <w:rsid w:val="0052712B"/>
    <w:rsid w:val="0054188B"/>
    <w:rsid w:val="00541BBE"/>
    <w:rsid w:val="0055362C"/>
    <w:rsid w:val="0056089F"/>
    <w:rsid w:val="0056607C"/>
    <w:rsid w:val="00576ED7"/>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60029"/>
    <w:rsid w:val="006673F5"/>
    <w:rsid w:val="006727DB"/>
    <w:rsid w:val="00676B53"/>
    <w:rsid w:val="0069296D"/>
    <w:rsid w:val="006955E5"/>
    <w:rsid w:val="006A1398"/>
    <w:rsid w:val="006A2435"/>
    <w:rsid w:val="006B5918"/>
    <w:rsid w:val="006C2A6A"/>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E6494"/>
    <w:rsid w:val="007F328C"/>
    <w:rsid w:val="007F4A1A"/>
    <w:rsid w:val="00801F18"/>
    <w:rsid w:val="00806A0F"/>
    <w:rsid w:val="00815CF8"/>
    <w:rsid w:val="00816079"/>
    <w:rsid w:val="00821CC0"/>
    <w:rsid w:val="00825539"/>
    <w:rsid w:val="00831CCF"/>
    <w:rsid w:val="0083722F"/>
    <w:rsid w:val="0084203F"/>
    <w:rsid w:val="00844DC4"/>
    <w:rsid w:val="00846358"/>
    <w:rsid w:val="00852B43"/>
    <w:rsid w:val="00861373"/>
    <w:rsid w:val="0086384B"/>
    <w:rsid w:val="00887ABB"/>
    <w:rsid w:val="00890488"/>
    <w:rsid w:val="008945EA"/>
    <w:rsid w:val="008B353A"/>
    <w:rsid w:val="008B6AB7"/>
    <w:rsid w:val="008B7960"/>
    <w:rsid w:val="008C1A3E"/>
    <w:rsid w:val="008E146F"/>
    <w:rsid w:val="008F2B83"/>
    <w:rsid w:val="00904165"/>
    <w:rsid w:val="00915A30"/>
    <w:rsid w:val="00924984"/>
    <w:rsid w:val="009275D2"/>
    <w:rsid w:val="00932782"/>
    <w:rsid w:val="009365BD"/>
    <w:rsid w:val="00947388"/>
    <w:rsid w:val="00954839"/>
    <w:rsid w:val="00956AE8"/>
    <w:rsid w:val="009737AF"/>
    <w:rsid w:val="00974A2F"/>
    <w:rsid w:val="0098501C"/>
    <w:rsid w:val="009A0217"/>
    <w:rsid w:val="009A6B9D"/>
    <w:rsid w:val="009C06D2"/>
    <w:rsid w:val="009C5577"/>
    <w:rsid w:val="009C6539"/>
    <w:rsid w:val="009D1E33"/>
    <w:rsid w:val="009F39AE"/>
    <w:rsid w:val="00A03505"/>
    <w:rsid w:val="00A06851"/>
    <w:rsid w:val="00A42848"/>
    <w:rsid w:val="00A4651E"/>
    <w:rsid w:val="00A536EA"/>
    <w:rsid w:val="00A56C51"/>
    <w:rsid w:val="00A745B5"/>
    <w:rsid w:val="00A76608"/>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C2BAE"/>
    <w:rsid w:val="00BD459D"/>
    <w:rsid w:val="00BD5AD7"/>
    <w:rsid w:val="00BD6518"/>
    <w:rsid w:val="00BF0F2B"/>
    <w:rsid w:val="00BF1ECA"/>
    <w:rsid w:val="00C04A18"/>
    <w:rsid w:val="00C16051"/>
    <w:rsid w:val="00C17D7D"/>
    <w:rsid w:val="00C40C02"/>
    <w:rsid w:val="00C43F6B"/>
    <w:rsid w:val="00C474E4"/>
    <w:rsid w:val="00C53DF1"/>
    <w:rsid w:val="00C71DE8"/>
    <w:rsid w:val="00C779D1"/>
    <w:rsid w:val="00C82407"/>
    <w:rsid w:val="00C8452D"/>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0916"/>
    <w:rsid w:val="00D414BF"/>
    <w:rsid w:val="00D424C0"/>
    <w:rsid w:val="00D44F7B"/>
    <w:rsid w:val="00D460B6"/>
    <w:rsid w:val="00D508DC"/>
    <w:rsid w:val="00D50CEA"/>
    <w:rsid w:val="00D541C8"/>
    <w:rsid w:val="00D57A3F"/>
    <w:rsid w:val="00D61806"/>
    <w:rsid w:val="00D73596"/>
    <w:rsid w:val="00D946C3"/>
    <w:rsid w:val="00DA0A2E"/>
    <w:rsid w:val="00DC4134"/>
    <w:rsid w:val="00DE0892"/>
    <w:rsid w:val="00DE2704"/>
    <w:rsid w:val="00DE588F"/>
    <w:rsid w:val="00DF52D5"/>
    <w:rsid w:val="00DF5743"/>
    <w:rsid w:val="00DF64E2"/>
    <w:rsid w:val="00DF7749"/>
    <w:rsid w:val="00E01B69"/>
    <w:rsid w:val="00E0535D"/>
    <w:rsid w:val="00E0552F"/>
    <w:rsid w:val="00E10801"/>
    <w:rsid w:val="00E15416"/>
    <w:rsid w:val="00E30DFC"/>
    <w:rsid w:val="00E32387"/>
    <w:rsid w:val="00E54F10"/>
    <w:rsid w:val="00E65A08"/>
    <w:rsid w:val="00E73CAF"/>
    <w:rsid w:val="00E849C0"/>
    <w:rsid w:val="00E8582A"/>
    <w:rsid w:val="00E86973"/>
    <w:rsid w:val="00EA1497"/>
    <w:rsid w:val="00EA196B"/>
    <w:rsid w:val="00ED2439"/>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 w:type="paragraph" w:styleId="ListParagraph">
    <w:name w:val="List Paragraph"/>
    <w:basedOn w:val="Normal"/>
    <w:uiPriority w:val="34"/>
    <w:qFormat/>
    <w:rsid w:val="00915A30"/>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0A00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pformat">
    <w:name w:val="cpformat"/>
    <w:basedOn w:val="Normal"/>
    <w:rsid w:val="004F4430"/>
    <w:pPr>
      <w:spacing w:before="100" w:beforeAutospacing="1" w:after="100" w:afterAutospacing="1"/>
    </w:pPr>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 w:type="paragraph" w:styleId="ListParagraph">
    <w:name w:val="List Paragraph"/>
    <w:basedOn w:val="Normal"/>
    <w:uiPriority w:val="34"/>
    <w:qFormat/>
    <w:rsid w:val="00915A30"/>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0A00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pformat">
    <w:name w:val="cpformat"/>
    <w:basedOn w:val="Normal"/>
    <w:rsid w:val="004F4430"/>
    <w:pPr>
      <w:spacing w:before="100" w:beforeAutospacing="1" w:after="100" w:afterAutospacing="1"/>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398408">
      <w:bodyDiv w:val="1"/>
      <w:marLeft w:val="0"/>
      <w:marRight w:val="0"/>
      <w:marTop w:val="0"/>
      <w:marBottom w:val="0"/>
      <w:divBdr>
        <w:top w:val="none" w:sz="0" w:space="0" w:color="auto"/>
        <w:left w:val="none" w:sz="0" w:space="0" w:color="auto"/>
        <w:bottom w:val="none" w:sz="0" w:space="0" w:color="auto"/>
        <w:right w:val="none" w:sz="0" w:space="0" w:color="auto"/>
      </w:divBdr>
    </w:div>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187062269">
      <w:bodyDiv w:val="1"/>
      <w:marLeft w:val="0"/>
      <w:marRight w:val="0"/>
      <w:marTop w:val="0"/>
      <w:marBottom w:val="0"/>
      <w:divBdr>
        <w:top w:val="none" w:sz="0" w:space="0" w:color="auto"/>
        <w:left w:val="none" w:sz="0" w:space="0" w:color="auto"/>
        <w:bottom w:val="none" w:sz="0" w:space="0" w:color="auto"/>
        <w:right w:val="none" w:sz="0" w:space="0" w:color="auto"/>
      </w:divBdr>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525633442">
      <w:bodyDiv w:val="1"/>
      <w:marLeft w:val="0"/>
      <w:marRight w:val="0"/>
      <w:marTop w:val="0"/>
      <w:marBottom w:val="0"/>
      <w:divBdr>
        <w:top w:val="none" w:sz="0" w:space="0" w:color="auto"/>
        <w:left w:val="none" w:sz="0" w:space="0" w:color="auto"/>
        <w:bottom w:val="none" w:sz="0" w:space="0" w:color="auto"/>
        <w:right w:val="none" w:sz="0" w:space="0" w:color="auto"/>
      </w:divBdr>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6</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2019-04-29T10:09:00Z</dcterms:created>
  <dcterms:modified xsi:type="dcterms:W3CDTF">2019-05-02T18:34:00Z</dcterms:modified>
</cp:coreProperties>
</file>